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4508" w14:textId="77777777" w:rsidR="00C922B0" w:rsidRDefault="00C922B0" w:rsidP="00F96067">
      <w:pPr>
        <w:spacing w:after="240"/>
        <w:ind w:left="397" w:right="39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Instruction </w:t>
      </w:r>
      <w:r w:rsidR="00876F58">
        <w:rPr>
          <w:rFonts w:asciiTheme="majorBidi" w:hAnsiTheme="majorBidi" w:cstheme="majorBidi"/>
          <w:b/>
          <w:bCs/>
          <w:sz w:val="24"/>
          <w:szCs w:val="24"/>
        </w:rPr>
        <w:t>of</w:t>
      </w:r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 Publishing </w:t>
      </w:r>
      <w:bookmarkStart w:id="0" w:name="_Hlk499543795"/>
      <w:r w:rsidRPr="00C922B0">
        <w:rPr>
          <w:rFonts w:asciiTheme="majorBidi" w:hAnsiTheme="majorBidi" w:cstheme="majorBidi"/>
          <w:b/>
          <w:bCs/>
          <w:sz w:val="24"/>
          <w:szCs w:val="24"/>
        </w:rPr>
        <w:t>Scientific</w:t>
      </w:r>
      <w:bookmarkEnd w:id="0"/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 Research </w:t>
      </w:r>
      <w:r w:rsidR="008405E0"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405E0" w:rsidRPr="00C922B0">
        <w:rPr>
          <w:rFonts w:asciiTheme="majorBidi" w:hAnsiTheme="majorBidi" w:cstheme="majorBidi"/>
          <w:b/>
          <w:bCs/>
          <w:sz w:val="24"/>
          <w:szCs w:val="24"/>
        </w:rPr>
        <w:t>Humanities</w:t>
      </w:r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634C5">
        <w:rPr>
          <w:rFonts w:asciiTheme="majorBidi" w:hAnsiTheme="majorBidi" w:cstheme="majorBidi"/>
          <w:b/>
          <w:bCs/>
          <w:sz w:val="24"/>
          <w:szCs w:val="24"/>
        </w:rPr>
        <w:t>Jo</w:t>
      </w:r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urnal </w:t>
      </w:r>
      <w:r w:rsidR="008405E0">
        <w:rPr>
          <w:rFonts w:asciiTheme="majorBidi" w:hAnsiTheme="majorBidi" w:cstheme="majorBidi"/>
          <w:b/>
          <w:bCs/>
          <w:sz w:val="24"/>
          <w:szCs w:val="24"/>
        </w:rPr>
        <w:t>of</w:t>
      </w:r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 University </w:t>
      </w:r>
      <w:r w:rsidR="00876F58" w:rsidRPr="00C922B0">
        <w:rPr>
          <w:rFonts w:asciiTheme="majorBidi" w:hAnsiTheme="majorBidi" w:cstheme="majorBidi"/>
          <w:b/>
          <w:bCs/>
          <w:sz w:val="24"/>
          <w:szCs w:val="24"/>
        </w:rPr>
        <w:t>of</w:t>
      </w:r>
      <w:r w:rsidRPr="00C922B0">
        <w:rPr>
          <w:rFonts w:asciiTheme="majorBidi" w:hAnsiTheme="majorBidi" w:cstheme="majorBidi"/>
          <w:b/>
          <w:bCs/>
          <w:sz w:val="24"/>
          <w:szCs w:val="24"/>
        </w:rPr>
        <w:t xml:space="preserve"> Zakho</w:t>
      </w:r>
    </w:p>
    <w:p w14:paraId="078F08EB" w14:textId="5754CB46" w:rsidR="00F96067" w:rsidRPr="00500264" w:rsidRDefault="00F96067" w:rsidP="00F56ECC">
      <w:pPr>
        <w:tabs>
          <w:tab w:val="left" w:pos="1134"/>
        </w:tabs>
        <w:suppressAutoHyphens/>
        <w:spacing w:after="18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pt-BR"/>
        </w:rPr>
      </w:pPr>
      <w:r w:rsidRPr="00F56ECC">
        <w:rPr>
          <w:rFonts w:ascii="Times New Roman" w:eastAsia="Times New Roman" w:hAnsi="Times New Roman" w:cs="Times New Roman"/>
          <w:b/>
          <w:bCs/>
          <w:sz w:val="18"/>
          <w:szCs w:val="20"/>
          <w:lang w:val="pt-BR"/>
        </w:rPr>
        <w:t>Abd</w:t>
      </w:r>
      <w:r w:rsidR="00915C1C">
        <w:rPr>
          <w:rFonts w:ascii="Times New Roman" w:eastAsia="Times New Roman" w:hAnsi="Times New Roman" w:cs="Times New Roman"/>
          <w:b/>
          <w:bCs/>
          <w:sz w:val="18"/>
          <w:szCs w:val="20"/>
          <w:lang w:val="pt-BR"/>
        </w:rPr>
        <w:t>u</w:t>
      </w:r>
      <w:r w:rsidRPr="00F56ECC">
        <w:rPr>
          <w:rFonts w:ascii="Times New Roman" w:eastAsia="Times New Roman" w:hAnsi="Times New Roman" w:cs="Times New Roman"/>
          <w:b/>
          <w:bCs/>
          <w:sz w:val="18"/>
          <w:szCs w:val="20"/>
          <w:lang w:val="pt-BR"/>
        </w:rPr>
        <w:t>lsalam N.Abdullah</w:t>
      </w:r>
      <w:r w:rsidR="00E13A51">
        <w:rPr>
          <w:rFonts w:ascii="Times New Roman" w:eastAsia="Times New Roman" w:hAnsi="Times New Roman" w:cs="Times New Roman"/>
          <w:sz w:val="18"/>
          <w:szCs w:val="20"/>
          <w:lang w:val="pt-BR"/>
        </w:rPr>
        <w:t>*</w:t>
      </w:r>
      <w:r w:rsidR="00E13A51">
        <w:rPr>
          <w:rFonts w:ascii="Times New Roman" w:eastAsia="Times New Roman" w:hAnsi="Times New Roman" w:cs="Times New Roman"/>
          <w:b/>
          <w:bCs/>
          <w:sz w:val="18"/>
          <w:szCs w:val="20"/>
          <w:lang w:val="pt-BR"/>
        </w:rPr>
        <w:t xml:space="preserve">, </w:t>
      </w:r>
      <w:r w:rsidR="004E6496">
        <w:rPr>
          <w:rFonts w:ascii="Times New Roman" w:eastAsia="Times New Roman" w:hAnsi="Times New Roman" w:cs="Times New Roman"/>
          <w:b/>
          <w:bCs/>
          <w:sz w:val="18"/>
          <w:szCs w:val="20"/>
          <w:lang w:val="pt-BR"/>
        </w:rPr>
        <w:t>Nechirvan Kh</w:t>
      </w:r>
      <w:r w:rsidR="00C508DF">
        <w:rPr>
          <w:rFonts w:ascii="Times New Roman" w:eastAsia="Times New Roman" w:hAnsi="Times New Roman" w:cs="Times New Roman"/>
          <w:b/>
          <w:bCs/>
          <w:sz w:val="18"/>
          <w:szCs w:val="20"/>
          <w:lang w:val="pt-BR"/>
        </w:rPr>
        <w:t>.</w:t>
      </w:r>
      <w:r w:rsidR="004E6496">
        <w:rPr>
          <w:rFonts w:ascii="Times New Roman" w:eastAsia="Times New Roman" w:hAnsi="Times New Roman" w:cs="Times New Roman"/>
          <w:b/>
          <w:bCs/>
          <w:sz w:val="18"/>
          <w:szCs w:val="20"/>
          <w:lang w:val="pt-BR"/>
        </w:rPr>
        <w:t xml:space="preserve"> Taha</w:t>
      </w:r>
      <w:r w:rsidR="00F56ECC" w:rsidRPr="00500264">
        <w:rPr>
          <w:rFonts w:ascii="Times New Roman" w:eastAsia="Times New Roman" w:hAnsi="Times New Roman" w:cs="Times New Roman"/>
          <w:sz w:val="18"/>
          <w:szCs w:val="20"/>
          <w:vertAlign w:val="superscript"/>
          <w:lang w:val="pt-BR"/>
        </w:rPr>
        <w:sym w:font="Symbol" w:char="F0A7"/>
      </w:r>
    </w:p>
    <w:p w14:paraId="1555DE04" w14:textId="77777777" w:rsidR="00E13A51" w:rsidRDefault="00456130" w:rsidP="00F56ECC">
      <w:pPr>
        <w:spacing w:after="0"/>
        <w:ind w:left="397" w:right="397"/>
        <w:jc w:val="center"/>
        <w:rPr>
          <w:rFonts w:ascii="Times New Roman" w:eastAsia="Times New Roman" w:hAnsi="Times New Roman" w:cs="Times New Roman"/>
          <w:sz w:val="18"/>
          <w:szCs w:val="20"/>
          <w:lang w:val="pt-BR"/>
        </w:rPr>
      </w:pPr>
      <w:r w:rsidRPr="00456130">
        <w:rPr>
          <w:rFonts w:ascii="Times New Roman" w:eastAsia="Times New Roman" w:hAnsi="Times New Roman" w:cs="Times New Roman"/>
          <w:sz w:val="18"/>
          <w:szCs w:val="20"/>
          <w:lang w:val="pt-BR"/>
        </w:rPr>
        <w:t>* Dept. of Kurdish Language, Faculty of Humanities, University of Zakho, Kurdistan Region – Iraq.</w:t>
      </w:r>
    </w:p>
    <w:p w14:paraId="1A32ED3D" w14:textId="77777777" w:rsidR="00500264" w:rsidRPr="00456130" w:rsidRDefault="00F56ECC" w:rsidP="004E6496">
      <w:pPr>
        <w:spacing w:after="180"/>
        <w:ind w:left="397" w:right="397"/>
        <w:jc w:val="center"/>
        <w:rPr>
          <w:rFonts w:ascii="Times New Roman" w:eastAsia="Times New Roman" w:hAnsi="Times New Roman" w:cs="Times New Roman"/>
          <w:sz w:val="18"/>
          <w:szCs w:val="20"/>
          <w:lang w:val="pt-BR"/>
        </w:rPr>
      </w:pPr>
      <w:r>
        <w:rPr>
          <w:rFonts w:ascii="Times New Roman" w:eastAsia="Times New Roman" w:hAnsi="Times New Roman" w:cs="Times New Roman"/>
          <w:sz w:val="18"/>
          <w:szCs w:val="20"/>
          <w:vertAlign w:val="superscript"/>
          <w:lang w:val="pt-BR"/>
        </w:rPr>
        <w:t xml:space="preserve">             </w:t>
      </w:r>
      <w:r w:rsidRPr="00500264">
        <w:rPr>
          <w:rFonts w:ascii="Times New Roman" w:eastAsia="Times New Roman" w:hAnsi="Times New Roman" w:cs="Times New Roman"/>
          <w:sz w:val="18"/>
          <w:szCs w:val="20"/>
          <w:vertAlign w:val="superscript"/>
          <w:lang w:val="pt-BR"/>
        </w:rPr>
        <w:sym w:font="Symbol" w:char="F0A7"/>
      </w:r>
      <w:r w:rsidR="00E13A51">
        <w:rPr>
          <w:rFonts w:ascii="Times New Roman" w:eastAsia="Times New Roman" w:hAnsi="Times New Roman" w:cs="Times New Roman"/>
          <w:sz w:val="18"/>
          <w:szCs w:val="20"/>
          <w:vertAlign w:val="superscript"/>
          <w:lang w:val="pt-BR"/>
        </w:rPr>
        <w:t xml:space="preserve"> </w:t>
      </w:r>
      <w:r w:rsidR="004E6496" w:rsidRPr="00456130">
        <w:rPr>
          <w:rFonts w:ascii="Times New Roman" w:eastAsia="Times New Roman" w:hAnsi="Times New Roman" w:cs="Times New Roman"/>
          <w:sz w:val="18"/>
          <w:szCs w:val="20"/>
          <w:lang w:val="pt-BR"/>
        </w:rPr>
        <w:t>Dept. of Kurdish Language</w:t>
      </w:r>
      <w:r w:rsidR="00E13A51" w:rsidRPr="00456130">
        <w:rPr>
          <w:rFonts w:ascii="Times New Roman" w:eastAsia="Times New Roman" w:hAnsi="Times New Roman" w:cs="Times New Roman"/>
          <w:sz w:val="18"/>
          <w:szCs w:val="20"/>
          <w:lang w:val="pt-BR"/>
        </w:rPr>
        <w:t xml:space="preserve">, College of </w:t>
      </w:r>
      <w:r w:rsidR="004E6496">
        <w:rPr>
          <w:rFonts w:ascii="Times New Roman" w:eastAsia="Times New Roman" w:hAnsi="Times New Roman" w:cs="Times New Roman"/>
          <w:sz w:val="18"/>
          <w:szCs w:val="20"/>
          <w:lang w:val="pt-BR"/>
        </w:rPr>
        <w:t>Basic Education</w:t>
      </w:r>
      <w:r w:rsidR="00E13A51" w:rsidRPr="00456130">
        <w:rPr>
          <w:rFonts w:ascii="Times New Roman" w:eastAsia="Times New Roman" w:hAnsi="Times New Roman" w:cs="Times New Roman"/>
          <w:sz w:val="18"/>
          <w:szCs w:val="20"/>
          <w:lang w:val="pt-BR"/>
        </w:rPr>
        <w:t>, University of Zakho, Kurdistan Region – Iraq.</w:t>
      </w:r>
    </w:p>
    <w:p w14:paraId="2EC3EFF7" w14:textId="77777777" w:rsidR="00E85B6C" w:rsidRPr="00DE68D8" w:rsidRDefault="00DE68D8" w:rsidP="006841B2">
      <w:pPr>
        <w:spacing w:before="180" w:after="0" w:line="240" w:lineRule="auto"/>
        <w:ind w:left="397" w:right="397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b/>
          <w:bCs/>
          <w:sz w:val="18"/>
          <w:szCs w:val="18"/>
        </w:rPr>
        <w:t>ABSTRACT</w:t>
      </w:r>
      <w:r w:rsidRPr="00DE68D8">
        <w:rPr>
          <w:rFonts w:asciiTheme="majorBidi" w:hAnsiTheme="majorBidi" w:cstheme="majorBidi"/>
          <w:sz w:val="18"/>
          <w:szCs w:val="18"/>
        </w:rPr>
        <w:t>:</w:t>
      </w:r>
    </w:p>
    <w:p w14:paraId="2DD9900D" w14:textId="77777777" w:rsidR="00E85B6C" w:rsidRPr="00DE68D8" w:rsidRDefault="00E85B6C" w:rsidP="00E13A51">
      <w:pPr>
        <w:spacing w:after="0" w:line="240" w:lineRule="auto"/>
        <w:ind w:left="397" w:right="397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 xml:space="preserve">These guidelines </w:t>
      </w:r>
      <w:r w:rsidR="004527B6" w:rsidRPr="00DE68D8">
        <w:rPr>
          <w:rFonts w:asciiTheme="majorBidi" w:hAnsiTheme="majorBidi" w:cstheme="majorBidi"/>
          <w:sz w:val="18"/>
          <w:szCs w:val="18"/>
        </w:rPr>
        <w:t>are provided for preparation of paper acc</w:t>
      </w:r>
      <w:r w:rsidR="000A760A" w:rsidRPr="00DE68D8">
        <w:rPr>
          <w:rFonts w:asciiTheme="majorBidi" w:hAnsiTheme="majorBidi" w:cstheme="majorBidi"/>
          <w:sz w:val="18"/>
          <w:szCs w:val="18"/>
        </w:rPr>
        <w:t xml:space="preserve">epted for publication in the science Journal of university of </w:t>
      </w:r>
      <w:r w:rsidR="00B90542">
        <w:rPr>
          <w:rFonts w:asciiTheme="majorBidi" w:hAnsiTheme="majorBidi" w:cstheme="majorBidi"/>
          <w:sz w:val="18"/>
          <w:szCs w:val="18"/>
        </w:rPr>
        <w:t xml:space="preserve">Zakho </w:t>
      </w:r>
      <w:r w:rsidR="00E13A51">
        <w:rPr>
          <w:rFonts w:asciiTheme="majorBidi" w:hAnsiTheme="majorBidi" w:cstheme="majorBidi"/>
          <w:sz w:val="18"/>
          <w:szCs w:val="18"/>
        </w:rPr>
        <w:t>(SJU</w:t>
      </w:r>
      <w:r w:rsidR="000A760A" w:rsidRPr="00DE68D8">
        <w:rPr>
          <w:rFonts w:asciiTheme="majorBidi" w:hAnsiTheme="majorBidi" w:cstheme="majorBidi"/>
          <w:sz w:val="18"/>
          <w:szCs w:val="18"/>
        </w:rPr>
        <w:t>OZ)</w:t>
      </w:r>
      <w:r w:rsidR="00E13A51">
        <w:rPr>
          <w:rFonts w:asciiTheme="majorBidi" w:hAnsiTheme="majorBidi" w:cstheme="majorBidi"/>
          <w:sz w:val="18"/>
          <w:szCs w:val="18"/>
        </w:rPr>
        <w:t xml:space="preserve"> </w:t>
      </w:r>
      <w:r w:rsidR="000A760A" w:rsidRPr="00DE68D8">
        <w:rPr>
          <w:rFonts w:asciiTheme="majorBidi" w:hAnsiTheme="majorBidi" w:cstheme="majorBidi"/>
          <w:sz w:val="18"/>
          <w:szCs w:val="18"/>
        </w:rPr>
        <w:t xml:space="preserve">the guide lines are issued to ensure a </w:t>
      </w:r>
      <w:r w:rsidR="00CF27BC" w:rsidRPr="00DE68D8">
        <w:rPr>
          <w:rFonts w:asciiTheme="majorBidi" w:hAnsiTheme="majorBidi" w:cstheme="majorBidi"/>
          <w:sz w:val="18"/>
          <w:szCs w:val="18"/>
        </w:rPr>
        <w:t xml:space="preserve">uniform </w:t>
      </w:r>
      <w:r w:rsidR="00B90542" w:rsidRPr="00DE68D8">
        <w:rPr>
          <w:rFonts w:asciiTheme="majorBidi" w:hAnsiTheme="majorBidi" w:cstheme="majorBidi"/>
          <w:sz w:val="18"/>
          <w:szCs w:val="18"/>
        </w:rPr>
        <w:t>style. All</w:t>
      </w:r>
      <w:r w:rsidR="00CF27BC" w:rsidRPr="00DE68D8">
        <w:rPr>
          <w:rFonts w:asciiTheme="majorBidi" w:hAnsiTheme="majorBidi" w:cstheme="majorBidi"/>
          <w:sz w:val="18"/>
          <w:szCs w:val="18"/>
        </w:rPr>
        <w:t xml:space="preserve"> papers that are</w:t>
      </w:r>
      <w:r w:rsidR="009B0203" w:rsidRPr="00DE68D8">
        <w:rPr>
          <w:rFonts w:asciiTheme="majorBidi" w:hAnsiTheme="majorBidi" w:cstheme="majorBidi"/>
          <w:sz w:val="18"/>
          <w:szCs w:val="18"/>
        </w:rPr>
        <w:t xml:space="preserve"> accepted in SJ</w:t>
      </w:r>
      <w:r w:rsidR="00E13A51">
        <w:rPr>
          <w:rFonts w:asciiTheme="majorBidi" w:hAnsiTheme="majorBidi" w:cstheme="majorBidi"/>
          <w:sz w:val="18"/>
          <w:szCs w:val="18"/>
        </w:rPr>
        <w:t>U</w:t>
      </w:r>
      <w:r w:rsidR="009B0203" w:rsidRPr="00DE68D8">
        <w:rPr>
          <w:rFonts w:asciiTheme="majorBidi" w:hAnsiTheme="majorBidi" w:cstheme="majorBidi"/>
          <w:sz w:val="18"/>
          <w:szCs w:val="18"/>
        </w:rPr>
        <w:t>OZ will be published provided they arrive by the due date and they corres</w:t>
      </w:r>
      <w:r w:rsidR="003F442A" w:rsidRPr="00DE68D8">
        <w:rPr>
          <w:rFonts w:asciiTheme="majorBidi" w:hAnsiTheme="majorBidi" w:cstheme="majorBidi"/>
          <w:sz w:val="18"/>
          <w:szCs w:val="18"/>
        </w:rPr>
        <w:t xml:space="preserve">pond to these </w:t>
      </w:r>
      <w:r w:rsidR="00A634C5" w:rsidRPr="00DE68D8">
        <w:rPr>
          <w:rFonts w:asciiTheme="majorBidi" w:hAnsiTheme="majorBidi" w:cstheme="majorBidi"/>
          <w:sz w:val="18"/>
          <w:szCs w:val="18"/>
        </w:rPr>
        <w:t>guidelines. Reproduction</w:t>
      </w:r>
      <w:r w:rsidR="005D3EAC" w:rsidRPr="00DE68D8">
        <w:rPr>
          <w:rFonts w:asciiTheme="majorBidi" w:hAnsiTheme="majorBidi" w:cstheme="majorBidi"/>
          <w:sz w:val="18"/>
          <w:szCs w:val="18"/>
        </w:rPr>
        <w:t xml:space="preserve"> is made directly from author-prepared manuscript electroni</w:t>
      </w:r>
      <w:r w:rsidR="00470D06" w:rsidRPr="00DE68D8">
        <w:rPr>
          <w:rFonts w:asciiTheme="majorBidi" w:hAnsiTheme="majorBidi" w:cstheme="majorBidi"/>
          <w:sz w:val="18"/>
          <w:szCs w:val="18"/>
        </w:rPr>
        <w:t xml:space="preserve">cally in A4 paper size 297mm&amp;210mm. to assure </w:t>
      </w:r>
      <w:proofErr w:type="spellStart"/>
      <w:r w:rsidR="00470D06" w:rsidRPr="00DE68D8">
        <w:rPr>
          <w:rFonts w:asciiTheme="majorBidi" w:hAnsiTheme="majorBidi" w:cstheme="majorBidi"/>
          <w:sz w:val="18"/>
          <w:szCs w:val="18"/>
        </w:rPr>
        <w:t>timly</w:t>
      </w:r>
      <w:proofErr w:type="spellEnd"/>
      <w:r w:rsidR="00470D06" w:rsidRPr="00DE68D8">
        <w:rPr>
          <w:rFonts w:asciiTheme="majorBidi" w:hAnsiTheme="majorBidi" w:cstheme="majorBidi"/>
          <w:sz w:val="18"/>
          <w:szCs w:val="18"/>
        </w:rPr>
        <w:t xml:space="preserve"> and efficient production of the SJUOZ,</w:t>
      </w:r>
      <w:r w:rsidR="00B90542">
        <w:rPr>
          <w:rFonts w:asciiTheme="majorBidi" w:hAnsiTheme="majorBidi" w:cstheme="majorBidi"/>
          <w:sz w:val="18"/>
          <w:szCs w:val="18"/>
        </w:rPr>
        <w:t xml:space="preserve"> </w:t>
      </w:r>
      <w:r w:rsidR="00470D06" w:rsidRPr="00DE68D8">
        <w:rPr>
          <w:rFonts w:asciiTheme="majorBidi" w:hAnsiTheme="majorBidi" w:cstheme="majorBidi"/>
          <w:sz w:val="18"/>
          <w:szCs w:val="18"/>
        </w:rPr>
        <w:t>autho</w:t>
      </w:r>
      <w:r w:rsidR="00B90542">
        <w:rPr>
          <w:rFonts w:asciiTheme="majorBidi" w:hAnsiTheme="majorBidi" w:cstheme="majorBidi"/>
          <w:sz w:val="18"/>
          <w:szCs w:val="18"/>
        </w:rPr>
        <w:t>r</w:t>
      </w:r>
      <w:r w:rsidR="00470D06" w:rsidRPr="00DE68D8">
        <w:rPr>
          <w:rFonts w:asciiTheme="majorBidi" w:hAnsiTheme="majorBidi" w:cstheme="majorBidi"/>
          <w:sz w:val="18"/>
          <w:szCs w:val="18"/>
        </w:rPr>
        <w:t xml:space="preserve"> must submit th</w:t>
      </w:r>
      <w:r w:rsidR="00B90542">
        <w:rPr>
          <w:rFonts w:asciiTheme="majorBidi" w:hAnsiTheme="majorBidi" w:cstheme="majorBidi"/>
          <w:sz w:val="18"/>
          <w:szCs w:val="18"/>
        </w:rPr>
        <w:t>eir</w:t>
      </w:r>
      <w:r w:rsidR="00470D06" w:rsidRPr="00DE68D8">
        <w:rPr>
          <w:rFonts w:asciiTheme="majorBidi" w:hAnsiTheme="majorBidi" w:cstheme="majorBidi"/>
          <w:sz w:val="18"/>
          <w:szCs w:val="18"/>
        </w:rPr>
        <w:t xml:space="preserve"> manuscripts in strict conformance with these </w:t>
      </w:r>
      <w:r w:rsidR="00B90542" w:rsidRPr="00DE68D8">
        <w:rPr>
          <w:rFonts w:asciiTheme="majorBidi" w:hAnsiTheme="majorBidi" w:cstheme="majorBidi"/>
          <w:sz w:val="18"/>
          <w:szCs w:val="18"/>
        </w:rPr>
        <w:t>guidelines. The</w:t>
      </w:r>
      <w:r w:rsidR="00FC4BFD" w:rsidRPr="00DE68D8">
        <w:rPr>
          <w:rFonts w:asciiTheme="majorBidi" w:hAnsiTheme="majorBidi" w:cstheme="majorBidi"/>
          <w:sz w:val="18"/>
          <w:szCs w:val="18"/>
        </w:rPr>
        <w:t xml:space="preserve"> editor board many omit any paper that do</w:t>
      </w:r>
      <w:r w:rsidR="00A634C5">
        <w:rPr>
          <w:rFonts w:asciiTheme="majorBidi" w:hAnsiTheme="majorBidi" w:cstheme="majorBidi"/>
          <w:sz w:val="18"/>
          <w:szCs w:val="18"/>
        </w:rPr>
        <w:t xml:space="preserve">es </w:t>
      </w:r>
      <w:r w:rsidR="00FC4BFD" w:rsidRPr="00DE68D8">
        <w:rPr>
          <w:rFonts w:asciiTheme="majorBidi" w:hAnsiTheme="majorBidi" w:cstheme="majorBidi"/>
          <w:sz w:val="18"/>
          <w:szCs w:val="18"/>
        </w:rPr>
        <w:t xml:space="preserve">not </w:t>
      </w:r>
      <w:r w:rsidR="00A634C5" w:rsidRPr="00DE68D8">
        <w:rPr>
          <w:rFonts w:asciiTheme="majorBidi" w:hAnsiTheme="majorBidi" w:cstheme="majorBidi"/>
          <w:sz w:val="18"/>
          <w:szCs w:val="18"/>
        </w:rPr>
        <w:t>confide</w:t>
      </w:r>
      <w:r w:rsidR="00FC4BFD" w:rsidRPr="00DE68D8">
        <w:rPr>
          <w:rFonts w:asciiTheme="majorBidi" w:hAnsiTheme="majorBidi" w:cstheme="majorBidi"/>
          <w:sz w:val="18"/>
          <w:szCs w:val="18"/>
        </w:rPr>
        <w:t xml:space="preserve"> to the specified </w:t>
      </w:r>
      <w:r w:rsidR="00A634C5" w:rsidRPr="00DE68D8">
        <w:rPr>
          <w:rFonts w:asciiTheme="majorBidi" w:hAnsiTheme="majorBidi" w:cstheme="majorBidi"/>
          <w:sz w:val="18"/>
          <w:szCs w:val="18"/>
        </w:rPr>
        <w:t>requirement. There</w:t>
      </w:r>
      <w:r w:rsidR="00FC4BFD" w:rsidRPr="00DE68D8">
        <w:rPr>
          <w:rFonts w:asciiTheme="majorBidi" w:hAnsiTheme="majorBidi" w:cstheme="majorBidi"/>
          <w:sz w:val="18"/>
          <w:szCs w:val="18"/>
        </w:rPr>
        <w:t xml:space="preserve"> will be no opportunity for correction or improvement of poorly prepared originals.</w:t>
      </w:r>
    </w:p>
    <w:p w14:paraId="0E781AD7" w14:textId="77777777" w:rsidR="00300C07" w:rsidRDefault="0086168F" w:rsidP="006841B2">
      <w:pPr>
        <w:spacing w:before="180" w:after="240" w:line="240" w:lineRule="auto"/>
        <w:ind w:left="397" w:right="397"/>
        <w:jc w:val="both"/>
        <w:rPr>
          <w:rFonts w:asciiTheme="majorBidi" w:hAnsiTheme="majorBidi" w:cstheme="majorBidi"/>
          <w:sz w:val="18"/>
          <w:szCs w:val="18"/>
        </w:rPr>
        <w:sectPr w:rsidR="00300C07" w:rsidSect="006841B2">
          <w:headerReference w:type="first" r:id="rId8"/>
          <w:pgSz w:w="11906" w:h="16838" w:code="9"/>
          <w:pgMar w:top="1134" w:right="1418" w:bottom="1134" w:left="1134" w:header="397" w:footer="720" w:gutter="0"/>
          <w:cols w:space="720"/>
          <w:titlePg/>
          <w:docGrid w:linePitch="360"/>
        </w:sectPr>
      </w:pPr>
      <w:r w:rsidRPr="00DE68D8">
        <w:rPr>
          <w:rFonts w:asciiTheme="majorBidi" w:hAnsiTheme="majorBidi" w:cstheme="majorBidi"/>
          <w:b/>
          <w:bCs/>
          <w:sz w:val="18"/>
          <w:szCs w:val="18"/>
        </w:rPr>
        <w:t>K</w:t>
      </w:r>
      <w:r>
        <w:rPr>
          <w:rFonts w:asciiTheme="majorBidi" w:hAnsiTheme="majorBidi" w:cstheme="majorBidi"/>
          <w:b/>
          <w:bCs/>
          <w:sz w:val="18"/>
          <w:szCs w:val="18"/>
        </w:rPr>
        <w:t>E</w:t>
      </w:r>
      <w:r w:rsidRPr="00DE68D8">
        <w:rPr>
          <w:rFonts w:asciiTheme="majorBidi" w:hAnsiTheme="majorBidi" w:cstheme="majorBidi"/>
          <w:b/>
          <w:bCs/>
          <w:sz w:val="18"/>
          <w:szCs w:val="18"/>
        </w:rPr>
        <w:t>YWORD</w:t>
      </w:r>
      <w:r w:rsidRPr="00DE68D8">
        <w:rPr>
          <w:rFonts w:asciiTheme="majorBidi" w:hAnsiTheme="majorBidi" w:cstheme="majorBidi"/>
          <w:sz w:val="18"/>
          <w:szCs w:val="18"/>
        </w:rPr>
        <w:t>:</w:t>
      </w:r>
      <w:r w:rsidR="00876F58">
        <w:rPr>
          <w:rFonts w:asciiTheme="majorBidi" w:hAnsiTheme="majorBidi" w:cstheme="majorBidi"/>
          <w:sz w:val="18"/>
          <w:szCs w:val="18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</w:rPr>
        <w:t>Instruction, length</w:t>
      </w:r>
      <w:r w:rsidR="00FC4BFD" w:rsidRPr="00DE68D8">
        <w:rPr>
          <w:rFonts w:asciiTheme="majorBidi" w:hAnsiTheme="majorBidi" w:cstheme="majorBidi"/>
          <w:sz w:val="18"/>
          <w:szCs w:val="18"/>
        </w:rPr>
        <w:t xml:space="preserve"> and font</w:t>
      </w:r>
      <w:r>
        <w:rPr>
          <w:rFonts w:asciiTheme="majorBidi" w:hAnsiTheme="majorBidi" w:cstheme="majorBidi"/>
          <w:sz w:val="18"/>
          <w:szCs w:val="18"/>
        </w:rPr>
        <w:t>, J</w:t>
      </w:r>
      <w:r w:rsidRPr="00DE68D8">
        <w:rPr>
          <w:rFonts w:asciiTheme="majorBidi" w:hAnsiTheme="majorBidi" w:cstheme="majorBidi"/>
          <w:sz w:val="18"/>
          <w:szCs w:val="18"/>
        </w:rPr>
        <w:t>our</w:t>
      </w:r>
      <w:r>
        <w:rPr>
          <w:rFonts w:asciiTheme="majorBidi" w:hAnsiTheme="majorBidi" w:cstheme="majorBidi"/>
          <w:sz w:val="18"/>
          <w:szCs w:val="18"/>
        </w:rPr>
        <w:t>n</w:t>
      </w:r>
      <w:r w:rsidRPr="00DE68D8">
        <w:rPr>
          <w:rFonts w:asciiTheme="majorBidi" w:hAnsiTheme="majorBidi" w:cstheme="majorBidi"/>
          <w:sz w:val="18"/>
          <w:szCs w:val="18"/>
        </w:rPr>
        <w:t xml:space="preserve">al </w:t>
      </w:r>
      <w:r>
        <w:rPr>
          <w:rFonts w:asciiTheme="majorBidi" w:hAnsiTheme="majorBidi" w:cstheme="majorBidi"/>
          <w:sz w:val="18"/>
          <w:szCs w:val="18"/>
        </w:rPr>
        <w:t>of H</w:t>
      </w:r>
      <w:r w:rsidR="00FC4BFD" w:rsidRPr="00DE68D8">
        <w:rPr>
          <w:rFonts w:asciiTheme="majorBidi" w:hAnsiTheme="majorBidi" w:cstheme="majorBidi"/>
          <w:sz w:val="18"/>
          <w:szCs w:val="18"/>
        </w:rPr>
        <w:t>umanities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 w:rsidR="00FC4BFD" w:rsidRPr="00DE68D8">
        <w:rPr>
          <w:rFonts w:asciiTheme="majorBidi" w:hAnsiTheme="majorBidi" w:cstheme="majorBidi"/>
          <w:sz w:val="18"/>
          <w:szCs w:val="18"/>
        </w:rPr>
        <w:t xml:space="preserve">of </w:t>
      </w:r>
      <w:r>
        <w:rPr>
          <w:rFonts w:asciiTheme="majorBidi" w:hAnsiTheme="majorBidi" w:cstheme="majorBidi"/>
          <w:sz w:val="18"/>
          <w:szCs w:val="18"/>
        </w:rPr>
        <w:t>the U</w:t>
      </w:r>
      <w:r w:rsidR="00FC4BFD" w:rsidRPr="00DE68D8">
        <w:rPr>
          <w:rFonts w:asciiTheme="majorBidi" w:hAnsiTheme="majorBidi" w:cstheme="majorBidi"/>
          <w:sz w:val="18"/>
          <w:szCs w:val="18"/>
        </w:rPr>
        <w:t>niversity of Zakho,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 w:rsidR="00FC4BFD" w:rsidRPr="00DE68D8">
        <w:rPr>
          <w:rFonts w:asciiTheme="majorBidi" w:hAnsiTheme="majorBidi" w:cstheme="majorBidi"/>
          <w:sz w:val="18"/>
          <w:szCs w:val="18"/>
        </w:rPr>
        <w:t>Body and composition.</w:t>
      </w:r>
    </w:p>
    <w:p w14:paraId="30AA74F6" w14:textId="77777777" w:rsidR="00FC4BFD" w:rsidRPr="00DE68D8" w:rsidRDefault="00DE68D8" w:rsidP="006841B2">
      <w:pPr>
        <w:spacing w:before="180" w:after="12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DE68D8">
        <w:rPr>
          <w:rFonts w:asciiTheme="majorBidi" w:hAnsiTheme="majorBidi" w:cstheme="majorBidi"/>
          <w:b/>
          <w:bCs/>
          <w:sz w:val="18"/>
          <w:szCs w:val="18"/>
        </w:rPr>
        <w:t>1.</w:t>
      </w:r>
      <w:r w:rsidR="00876F58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DE68D8">
        <w:rPr>
          <w:rFonts w:asciiTheme="majorBidi" w:hAnsiTheme="majorBidi" w:cstheme="majorBidi"/>
          <w:b/>
          <w:bCs/>
          <w:sz w:val="18"/>
          <w:szCs w:val="18"/>
        </w:rPr>
        <w:t>INTRODUCTION</w:t>
      </w:r>
    </w:p>
    <w:p w14:paraId="1655C674" w14:textId="77777777" w:rsidR="00FC4BFD" w:rsidRPr="00DE68D8" w:rsidRDefault="00FC4BFD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The maximum paper length is restricted to</w:t>
      </w:r>
      <w:r w:rsidR="00A634C5">
        <w:rPr>
          <w:rFonts w:asciiTheme="majorBidi" w:hAnsiTheme="majorBidi" w:cstheme="majorBidi"/>
          <w:sz w:val="18"/>
          <w:szCs w:val="18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</w:rPr>
        <w:t>(25) page. The manuscript should have the following structure:</w:t>
      </w:r>
    </w:p>
    <w:p w14:paraId="73AB15BF" w14:textId="77777777" w:rsidR="00FC4BFD" w:rsidRPr="00DE68D8" w:rsidRDefault="00FC4BFD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1-paper title</w:t>
      </w:r>
    </w:p>
    <w:p w14:paraId="056E36C7" w14:textId="77777777" w:rsidR="00FC4BFD" w:rsidRPr="00DE68D8" w:rsidRDefault="00FC4BFD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2-</w:t>
      </w:r>
      <w:r w:rsidR="009E5538" w:rsidRPr="00DE68D8">
        <w:rPr>
          <w:rFonts w:asciiTheme="majorBidi" w:hAnsiTheme="majorBidi" w:cstheme="majorBidi"/>
          <w:sz w:val="18"/>
          <w:szCs w:val="18"/>
        </w:rPr>
        <w:t>Authar and affiliation</w:t>
      </w:r>
    </w:p>
    <w:p w14:paraId="70382377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3-keyword (minimum 5 words)</w:t>
      </w:r>
    </w:p>
    <w:p w14:paraId="34B58EC2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4-Absract 200-250 word</w:t>
      </w:r>
    </w:p>
    <w:p w14:paraId="34326C23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 xml:space="preserve">5- </w:t>
      </w:r>
      <w:r w:rsidR="0086168F" w:rsidRPr="00DE68D8">
        <w:rPr>
          <w:rFonts w:asciiTheme="majorBidi" w:hAnsiTheme="majorBidi" w:cstheme="majorBidi"/>
          <w:sz w:val="18"/>
          <w:szCs w:val="18"/>
        </w:rPr>
        <w:t>Introduction</w:t>
      </w:r>
    </w:p>
    <w:p w14:paraId="0D6B5562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6-main body</w:t>
      </w:r>
    </w:p>
    <w:p w14:paraId="69B73BD5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7-conclusion</w:t>
      </w:r>
    </w:p>
    <w:p w14:paraId="357F532A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8- acknowledgments (optional)</w:t>
      </w:r>
    </w:p>
    <w:p w14:paraId="70A6449A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9-References</w:t>
      </w:r>
    </w:p>
    <w:p w14:paraId="35A2B9B0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10-Appendix</w:t>
      </w:r>
    </w:p>
    <w:p w14:paraId="3EBA6496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Full paper submitted for double-blind review to the SJUOZ.</w:t>
      </w:r>
    </w:p>
    <w:p w14:paraId="0FB1AB8E" w14:textId="77777777" w:rsidR="009E5538" w:rsidRPr="00DE68D8" w:rsidRDefault="009E5538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 xml:space="preserve"> It most not </w:t>
      </w:r>
      <w:r w:rsidR="0086168F" w:rsidRPr="00DE68D8">
        <w:rPr>
          <w:rFonts w:asciiTheme="majorBidi" w:hAnsiTheme="majorBidi" w:cstheme="majorBidi"/>
          <w:sz w:val="18"/>
          <w:szCs w:val="18"/>
        </w:rPr>
        <w:t>contains</w:t>
      </w:r>
      <w:r w:rsidRPr="00DE68D8">
        <w:rPr>
          <w:rFonts w:asciiTheme="majorBidi" w:hAnsiTheme="majorBidi" w:cstheme="majorBidi"/>
          <w:sz w:val="18"/>
          <w:szCs w:val="18"/>
        </w:rPr>
        <w:t xml:space="preserve"> any information which makes it possible to identify tha</w:t>
      </w:r>
      <w:r w:rsidR="0086168F">
        <w:rPr>
          <w:rFonts w:asciiTheme="majorBidi" w:hAnsiTheme="majorBidi" w:cstheme="majorBidi"/>
          <w:sz w:val="18"/>
          <w:szCs w:val="18"/>
        </w:rPr>
        <w:t>t</w:t>
      </w:r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</w:rPr>
        <w:t>auth</w:t>
      </w:r>
      <w:r w:rsidR="0086168F">
        <w:rPr>
          <w:rFonts w:asciiTheme="majorBidi" w:hAnsiTheme="majorBidi" w:cstheme="majorBidi"/>
          <w:sz w:val="18"/>
          <w:szCs w:val="18"/>
        </w:rPr>
        <w:t>or. In</w:t>
      </w:r>
      <w:r w:rsidRPr="00DE68D8">
        <w:rPr>
          <w:rFonts w:asciiTheme="majorBidi" w:hAnsiTheme="majorBidi" w:cstheme="majorBidi"/>
          <w:sz w:val="18"/>
          <w:szCs w:val="18"/>
        </w:rPr>
        <w:t xml:space="preserve"> particular, names and affiliation must be </w:t>
      </w:r>
      <w:r w:rsidR="0086168F" w:rsidRPr="00DE68D8">
        <w:rPr>
          <w:rFonts w:asciiTheme="majorBidi" w:hAnsiTheme="majorBidi" w:cstheme="majorBidi"/>
          <w:sz w:val="18"/>
          <w:szCs w:val="18"/>
        </w:rPr>
        <w:t>removed</w:t>
      </w:r>
      <w:r w:rsidRPr="00DE68D8">
        <w:rPr>
          <w:rFonts w:asciiTheme="majorBidi" w:hAnsiTheme="majorBidi" w:cstheme="majorBidi"/>
          <w:sz w:val="18"/>
          <w:szCs w:val="18"/>
        </w:rPr>
        <w:t xml:space="preserve"> from the manuscript submitted for review.</w:t>
      </w:r>
      <w:r w:rsidR="0086168F">
        <w:rPr>
          <w:rFonts w:asciiTheme="majorBidi" w:hAnsiTheme="majorBidi" w:cstheme="majorBidi"/>
          <w:sz w:val="18"/>
          <w:szCs w:val="18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</w:rPr>
        <w:t>Therefore, submission</w:t>
      </w:r>
      <w:r w:rsidRPr="00DE68D8">
        <w:rPr>
          <w:rFonts w:asciiTheme="majorBidi" w:hAnsiTheme="majorBidi" w:cstheme="majorBidi"/>
          <w:sz w:val="18"/>
          <w:szCs w:val="18"/>
        </w:rPr>
        <w:t xml:space="preserve"> which have not been appropriately anonymized may be subject to immediate rejection.</w:t>
      </w:r>
    </w:p>
    <w:p w14:paraId="2E0F30FE" w14:textId="77777777" w:rsidR="009E5538" w:rsidRPr="00DE68D8" w:rsidRDefault="00DE68D8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DE68D8">
        <w:rPr>
          <w:rFonts w:asciiTheme="majorBidi" w:hAnsiTheme="majorBidi" w:cstheme="majorBidi"/>
          <w:b/>
          <w:bCs/>
          <w:sz w:val="18"/>
          <w:szCs w:val="18"/>
        </w:rPr>
        <w:t xml:space="preserve"> 1.1 </w:t>
      </w:r>
      <w:r w:rsidR="009E5538" w:rsidRPr="00DE68D8">
        <w:rPr>
          <w:rFonts w:asciiTheme="majorBidi" w:hAnsiTheme="majorBidi" w:cstheme="majorBidi"/>
          <w:b/>
          <w:bCs/>
          <w:sz w:val="18"/>
          <w:szCs w:val="18"/>
        </w:rPr>
        <w:t xml:space="preserve">Page </w:t>
      </w:r>
      <w:r w:rsidR="0086168F" w:rsidRPr="00DE68D8">
        <w:rPr>
          <w:rFonts w:asciiTheme="majorBidi" w:hAnsiTheme="majorBidi" w:cstheme="majorBidi"/>
          <w:b/>
          <w:bCs/>
          <w:sz w:val="18"/>
          <w:szCs w:val="18"/>
        </w:rPr>
        <w:t>layout, spacing</w:t>
      </w:r>
      <w:r w:rsidR="00B24C40" w:rsidRPr="00DE68D8">
        <w:rPr>
          <w:rFonts w:asciiTheme="majorBidi" w:hAnsiTheme="majorBidi" w:cstheme="majorBidi"/>
          <w:b/>
          <w:bCs/>
          <w:sz w:val="18"/>
          <w:szCs w:val="18"/>
        </w:rPr>
        <w:t xml:space="preserve"> and margins</w:t>
      </w:r>
    </w:p>
    <w:p w14:paraId="17D741EA" w14:textId="77777777" w:rsidR="00624EA4" w:rsidRPr="00DE68D8" w:rsidRDefault="00624EA4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 xml:space="preserve"> Title and </w:t>
      </w:r>
      <w:r w:rsidR="0086168F" w:rsidRPr="00DE68D8">
        <w:rPr>
          <w:rFonts w:asciiTheme="majorBidi" w:hAnsiTheme="majorBidi" w:cstheme="majorBidi"/>
          <w:sz w:val="18"/>
          <w:szCs w:val="18"/>
        </w:rPr>
        <w:t>Abstract</w:t>
      </w:r>
      <w:r w:rsidRPr="00DE68D8">
        <w:rPr>
          <w:rFonts w:asciiTheme="majorBidi" w:hAnsiTheme="majorBidi" w:cstheme="majorBidi"/>
          <w:sz w:val="18"/>
          <w:szCs w:val="18"/>
        </w:rPr>
        <w:t xml:space="preserve"> of the paper must be complied in one </w:t>
      </w:r>
      <w:r w:rsidR="0086168F" w:rsidRPr="00DE68D8">
        <w:rPr>
          <w:rFonts w:asciiTheme="majorBidi" w:hAnsiTheme="majorBidi" w:cstheme="majorBidi"/>
          <w:sz w:val="18"/>
          <w:szCs w:val="18"/>
        </w:rPr>
        <w:t>column</w:t>
      </w:r>
      <w:r w:rsidRPr="00DE68D8">
        <w:rPr>
          <w:rFonts w:asciiTheme="majorBidi" w:hAnsiTheme="majorBidi" w:cstheme="majorBidi"/>
          <w:sz w:val="18"/>
          <w:szCs w:val="18"/>
        </w:rPr>
        <w:t xml:space="preserve"> and </w:t>
      </w:r>
      <w:r w:rsidR="0086168F" w:rsidRPr="00DE68D8">
        <w:rPr>
          <w:rFonts w:asciiTheme="majorBidi" w:hAnsiTheme="majorBidi" w:cstheme="majorBidi"/>
          <w:sz w:val="18"/>
          <w:szCs w:val="18"/>
        </w:rPr>
        <w:t>all subsequent</w:t>
      </w:r>
      <w:r w:rsidRPr="00DE68D8">
        <w:rPr>
          <w:rFonts w:asciiTheme="majorBidi" w:hAnsiTheme="majorBidi" w:cstheme="majorBidi"/>
          <w:sz w:val="18"/>
          <w:szCs w:val="18"/>
        </w:rPr>
        <w:t xml:space="preserve"> text (rest of the paper) must complied in two columns. All </w:t>
      </w:r>
      <w:r w:rsidR="0086168F" w:rsidRPr="00DE68D8">
        <w:rPr>
          <w:rFonts w:asciiTheme="majorBidi" w:hAnsiTheme="majorBidi" w:cstheme="majorBidi"/>
          <w:sz w:val="18"/>
          <w:szCs w:val="18"/>
        </w:rPr>
        <w:t>text should</w:t>
      </w:r>
      <w:r w:rsidRPr="00DE68D8">
        <w:rPr>
          <w:rFonts w:asciiTheme="majorBidi" w:hAnsiTheme="majorBidi" w:cstheme="majorBidi"/>
          <w:sz w:val="18"/>
          <w:szCs w:val="18"/>
        </w:rPr>
        <w:t xml:space="preserve"> be (single-spaced)</w:t>
      </w:r>
    </w:p>
    <w:p w14:paraId="380865FB" w14:textId="77777777" w:rsidR="00421755" w:rsidRPr="00DE68D8" w:rsidRDefault="00624EA4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Left and right justified typing is needed.</w:t>
      </w:r>
    </w:p>
    <w:p w14:paraId="353D1BF6" w14:textId="77EC277D" w:rsidR="00624EA4" w:rsidRPr="00DE68D8" w:rsidRDefault="00300C07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1.2</w:t>
      </w:r>
      <w:r w:rsidR="00421755" w:rsidRPr="00DE68D8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1C1078">
        <w:rPr>
          <w:rFonts w:asciiTheme="majorBidi" w:hAnsiTheme="majorBidi" w:cstheme="majorBidi"/>
          <w:b/>
          <w:bCs/>
          <w:sz w:val="18"/>
          <w:szCs w:val="18"/>
        </w:rPr>
        <w:t>P</w:t>
      </w:r>
      <w:r w:rsidR="00421755" w:rsidRPr="00DE68D8">
        <w:rPr>
          <w:rFonts w:asciiTheme="majorBidi" w:hAnsiTheme="majorBidi" w:cstheme="majorBidi"/>
          <w:b/>
          <w:bCs/>
          <w:sz w:val="18"/>
          <w:szCs w:val="18"/>
        </w:rPr>
        <w:t>reparation in electronic form</w:t>
      </w:r>
    </w:p>
    <w:p w14:paraId="046674AD" w14:textId="77777777" w:rsidR="00421755" w:rsidRPr="00DE68D8" w:rsidRDefault="00421755" w:rsidP="00E13A51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</w:rPr>
        <w:t xml:space="preserve">This </w:t>
      </w:r>
      <w:r w:rsidR="00D11A69" w:rsidRPr="00DE68D8">
        <w:rPr>
          <w:rFonts w:asciiTheme="majorBidi" w:hAnsiTheme="majorBidi" w:cstheme="majorBidi"/>
          <w:sz w:val="18"/>
          <w:szCs w:val="18"/>
        </w:rPr>
        <w:t>digital version of the style</w:t>
      </w:r>
      <w:r w:rsidR="0086168F">
        <w:rPr>
          <w:rFonts w:asciiTheme="majorBidi" w:hAnsiTheme="majorBidi" w:cstheme="majorBidi"/>
          <w:sz w:val="18"/>
          <w:szCs w:val="18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</w:rPr>
        <w:t>guide</w:t>
      </w:r>
      <w:r w:rsidR="00D11A69" w:rsidRPr="00DE68D8">
        <w:rPr>
          <w:rFonts w:asciiTheme="majorBidi" w:hAnsiTheme="majorBidi" w:cstheme="majorBidi"/>
          <w:sz w:val="18"/>
          <w:szCs w:val="18"/>
        </w:rPr>
        <w:t xml:space="preserve"> in preparing their papers.</w:t>
      </w:r>
      <w:r w:rsidR="0086168F">
        <w:rPr>
          <w:rFonts w:asciiTheme="majorBidi" w:hAnsiTheme="majorBidi" w:cstheme="majorBidi"/>
          <w:sz w:val="18"/>
          <w:szCs w:val="18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</w:rPr>
        <w:t>currently, it</w:t>
      </w:r>
      <w:r w:rsidR="004B70EC" w:rsidRPr="00DE68D8">
        <w:rPr>
          <w:rFonts w:asciiTheme="majorBidi" w:hAnsiTheme="majorBidi" w:cstheme="majorBidi"/>
          <w:sz w:val="18"/>
          <w:szCs w:val="18"/>
        </w:rPr>
        <w:t xml:space="preserve"> is provided in(word)</w:t>
      </w:r>
      <w:r w:rsidR="0086168F" w:rsidRPr="00DE68D8">
        <w:rPr>
          <w:rFonts w:asciiTheme="majorBidi" w:hAnsiTheme="majorBidi" w:cstheme="majorBidi"/>
          <w:sz w:val="18"/>
          <w:szCs w:val="18"/>
        </w:rPr>
        <w:t>only. For</w:t>
      </w:r>
      <w:r w:rsidR="004B70EC" w:rsidRPr="00DE68D8">
        <w:rPr>
          <w:rFonts w:asciiTheme="majorBidi" w:hAnsiTheme="majorBidi" w:cstheme="majorBidi"/>
          <w:sz w:val="18"/>
          <w:szCs w:val="18"/>
        </w:rPr>
        <w:t xml:space="preserve"> the near </w:t>
      </w:r>
      <w:r w:rsidR="00836FF5" w:rsidRPr="00DE68D8">
        <w:rPr>
          <w:rFonts w:asciiTheme="majorBidi" w:hAnsiTheme="majorBidi" w:cstheme="majorBidi"/>
          <w:sz w:val="18"/>
          <w:szCs w:val="18"/>
        </w:rPr>
        <w:t>future SJ</w:t>
      </w:r>
      <w:r w:rsidR="00E13A51">
        <w:rPr>
          <w:rFonts w:asciiTheme="majorBidi" w:hAnsiTheme="majorBidi" w:cstheme="majorBidi"/>
          <w:sz w:val="18"/>
          <w:szCs w:val="18"/>
        </w:rPr>
        <w:t>U</w:t>
      </w:r>
      <w:r w:rsidR="00836FF5" w:rsidRPr="00DE68D8">
        <w:rPr>
          <w:rFonts w:asciiTheme="majorBidi" w:hAnsiTheme="majorBidi" w:cstheme="majorBidi"/>
          <w:sz w:val="18"/>
          <w:szCs w:val="18"/>
        </w:rPr>
        <w:t xml:space="preserve">OZ will provide </w:t>
      </w:r>
      <w:proofErr w:type="gramStart"/>
      <w:r w:rsidR="00836FF5" w:rsidRPr="00DE68D8">
        <w:rPr>
          <w:rFonts w:asciiTheme="majorBidi" w:hAnsiTheme="majorBidi" w:cstheme="majorBidi"/>
          <w:sz w:val="18"/>
          <w:szCs w:val="18"/>
        </w:rPr>
        <w:t>a digital v</w:t>
      </w:r>
      <w:r w:rsidR="00E13A51">
        <w:rPr>
          <w:rFonts w:asciiTheme="majorBidi" w:hAnsiTheme="majorBidi" w:cstheme="majorBidi"/>
          <w:sz w:val="18"/>
          <w:szCs w:val="18"/>
        </w:rPr>
        <w:t>ersions</w:t>
      </w:r>
      <w:proofErr w:type="gramEnd"/>
      <w:r w:rsidR="00E13A51">
        <w:rPr>
          <w:rFonts w:asciiTheme="majorBidi" w:hAnsiTheme="majorBidi" w:cstheme="majorBidi"/>
          <w:sz w:val="18"/>
          <w:szCs w:val="18"/>
        </w:rPr>
        <w:t xml:space="preserve"> are available on the SJU</w:t>
      </w:r>
      <w:r w:rsidR="00836FF5" w:rsidRPr="00DE68D8">
        <w:rPr>
          <w:rFonts w:asciiTheme="majorBidi" w:hAnsiTheme="majorBidi" w:cstheme="majorBidi"/>
          <w:sz w:val="18"/>
          <w:szCs w:val="18"/>
        </w:rPr>
        <w:t>OZ web page:</w:t>
      </w:r>
      <w:r w:rsidR="00E13A51">
        <w:rPr>
          <w:rFonts w:asciiTheme="majorBidi" w:hAnsiTheme="majorBidi" w:cstheme="majorBidi"/>
          <w:sz w:val="18"/>
          <w:szCs w:val="18"/>
        </w:rPr>
        <w:t xml:space="preserve"> </w:t>
      </w:r>
      <w:hyperlink r:id="rId9" w:history="1">
        <w:r w:rsidR="00E13A51" w:rsidRPr="0003004A">
          <w:rPr>
            <w:rStyle w:val="Hyperlink"/>
            <w:rFonts w:asciiTheme="majorBidi" w:hAnsiTheme="majorBidi" w:cstheme="majorBidi"/>
            <w:sz w:val="18"/>
            <w:szCs w:val="18"/>
          </w:rPr>
          <w:t>http:</w:t>
        </w:r>
        <w:r w:rsidR="00E13A51" w:rsidRPr="0003004A">
          <w:rPr>
            <w:rStyle w:val="Hyperlink"/>
            <w:rFonts w:asciiTheme="majorBidi" w:hAnsiTheme="majorBidi" w:cstheme="majorBidi"/>
            <w:sz w:val="18"/>
            <w:szCs w:val="18"/>
            <w:rtl/>
            <w:lang w:bidi="ar-IQ"/>
          </w:rPr>
          <w:t>//</w:t>
        </w:r>
        <w:proofErr w:type="spellStart"/>
        <w:r w:rsidR="00E13A51" w:rsidRPr="0003004A">
          <w:rPr>
            <w:rStyle w:val="Hyperlink"/>
            <w:rFonts w:asciiTheme="majorBidi" w:hAnsiTheme="majorBidi" w:cstheme="majorBidi"/>
            <w:sz w:val="18"/>
            <w:szCs w:val="18"/>
            <w:lang w:bidi="ar-IQ"/>
          </w:rPr>
          <w:t>hjuoz.uoz.krd</w:t>
        </w:r>
        <w:proofErr w:type="spellEnd"/>
      </w:hyperlink>
    </w:p>
    <w:p w14:paraId="6996CF30" w14:textId="44471681" w:rsidR="006A04CF" w:rsidRPr="00253728" w:rsidRDefault="00511CEA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1.3</w:t>
      </w:r>
      <w:r w:rsidR="006A04CF" w:rsidRPr="00253728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1C1078">
        <w:rPr>
          <w:rFonts w:asciiTheme="majorBidi" w:hAnsiTheme="majorBidi" w:cstheme="majorBidi"/>
          <w:b/>
          <w:bCs/>
          <w:sz w:val="18"/>
          <w:szCs w:val="18"/>
          <w:lang w:bidi="ar-IQ"/>
        </w:rPr>
        <w:t>L</w:t>
      </w:r>
      <w:r w:rsidR="006A04CF" w:rsidRPr="00253728">
        <w:rPr>
          <w:rFonts w:asciiTheme="majorBidi" w:hAnsiTheme="majorBidi" w:cstheme="majorBidi"/>
          <w:b/>
          <w:bCs/>
          <w:sz w:val="18"/>
          <w:szCs w:val="18"/>
          <w:lang w:bidi="ar-IQ"/>
        </w:rPr>
        <w:t>ength and font</w:t>
      </w:r>
    </w:p>
    <w:p w14:paraId="59974312" w14:textId="1FE989DF" w:rsidR="00D80A97" w:rsidRDefault="006A04CF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>All manuscript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>s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are limited to assize of no more than (25)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single-space pages (A4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size) including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abstracts,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>finger,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tables and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references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. The font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type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>) with the size of twelve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D80A97" w:rsidRPr="00DE68D8">
        <w:rPr>
          <w:rFonts w:asciiTheme="majorBidi" w:hAnsiTheme="majorBidi" w:cstheme="majorBidi"/>
          <w:sz w:val="18"/>
          <w:szCs w:val="18"/>
          <w:lang w:bidi="ar-IQ"/>
        </w:rPr>
        <w:t>(12) points to be used</w:t>
      </w:r>
    </w:p>
    <w:p w14:paraId="1AF4F331" w14:textId="77777777" w:rsidR="00E954C0" w:rsidRDefault="00E954C0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E954C0">
        <w:rPr>
          <w:rFonts w:asciiTheme="majorBidi" w:hAnsiTheme="majorBidi" w:cstheme="majorBidi"/>
          <w:b/>
          <w:bCs/>
          <w:sz w:val="18"/>
          <w:szCs w:val="18"/>
          <w:lang w:bidi="ar-IQ"/>
        </w:rPr>
        <w:t>Table 1.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 Margin sittings for A4 size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489"/>
        <w:gridCol w:w="1490"/>
      </w:tblGrid>
      <w:tr w:rsidR="00E954C0" w14:paraId="5B728F47" w14:textId="77777777" w:rsidTr="00E954C0">
        <w:tc>
          <w:tcPr>
            <w:tcW w:w="1489" w:type="dxa"/>
            <w:vMerge w:val="restart"/>
            <w:tcBorders>
              <w:right w:val="single" w:sz="4" w:space="0" w:color="auto"/>
            </w:tcBorders>
            <w:vAlign w:val="center"/>
          </w:tcPr>
          <w:p w14:paraId="4222569F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sittings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1F7F7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A4 Size Paper</w:t>
            </w:r>
          </w:p>
        </w:tc>
      </w:tr>
      <w:tr w:rsidR="00E954C0" w14:paraId="399D4A24" w14:textId="77777777" w:rsidTr="00E954C0">
        <w:tc>
          <w:tcPr>
            <w:tcW w:w="1489" w:type="dxa"/>
            <w:vMerge/>
            <w:tcBorders>
              <w:right w:val="single" w:sz="4" w:space="0" w:color="auto"/>
            </w:tcBorders>
            <w:vAlign w:val="center"/>
          </w:tcPr>
          <w:p w14:paraId="54EF7ABF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44D712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mm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25FB6D50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inches</w:t>
            </w:r>
          </w:p>
        </w:tc>
      </w:tr>
      <w:tr w:rsidR="00E954C0" w14:paraId="021EC791" w14:textId="77777777" w:rsidTr="00E954C0">
        <w:tc>
          <w:tcPr>
            <w:tcW w:w="1489" w:type="dxa"/>
            <w:vAlign w:val="center"/>
          </w:tcPr>
          <w:p w14:paraId="62321AC5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Top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3739F3A6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25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4544F95A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1.0</w:t>
            </w:r>
          </w:p>
        </w:tc>
      </w:tr>
      <w:tr w:rsidR="00E954C0" w14:paraId="71255A3B" w14:textId="77777777" w:rsidTr="00E954C0">
        <w:tc>
          <w:tcPr>
            <w:tcW w:w="1489" w:type="dxa"/>
            <w:vAlign w:val="center"/>
          </w:tcPr>
          <w:p w14:paraId="71DABF4B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Bottom</w:t>
            </w:r>
          </w:p>
        </w:tc>
        <w:tc>
          <w:tcPr>
            <w:tcW w:w="1489" w:type="dxa"/>
            <w:vAlign w:val="center"/>
          </w:tcPr>
          <w:p w14:paraId="6FE9943C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25</w:t>
            </w:r>
          </w:p>
        </w:tc>
        <w:tc>
          <w:tcPr>
            <w:tcW w:w="1490" w:type="dxa"/>
            <w:vAlign w:val="center"/>
          </w:tcPr>
          <w:p w14:paraId="6EE8B99B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1.0</w:t>
            </w:r>
          </w:p>
        </w:tc>
      </w:tr>
      <w:tr w:rsidR="00E954C0" w14:paraId="20C5DAF3" w14:textId="77777777" w:rsidTr="00E954C0">
        <w:tc>
          <w:tcPr>
            <w:tcW w:w="1489" w:type="dxa"/>
            <w:vAlign w:val="center"/>
          </w:tcPr>
          <w:p w14:paraId="41036B11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Left</w:t>
            </w:r>
          </w:p>
        </w:tc>
        <w:tc>
          <w:tcPr>
            <w:tcW w:w="1489" w:type="dxa"/>
            <w:vAlign w:val="center"/>
          </w:tcPr>
          <w:p w14:paraId="3B2F38BA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20</w:t>
            </w:r>
          </w:p>
        </w:tc>
        <w:tc>
          <w:tcPr>
            <w:tcW w:w="1490" w:type="dxa"/>
            <w:vAlign w:val="center"/>
          </w:tcPr>
          <w:p w14:paraId="1DA01156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0.8</w:t>
            </w:r>
          </w:p>
        </w:tc>
      </w:tr>
      <w:tr w:rsidR="00E954C0" w14:paraId="0D4CEC4F" w14:textId="77777777" w:rsidTr="00E954C0">
        <w:tc>
          <w:tcPr>
            <w:tcW w:w="1489" w:type="dxa"/>
            <w:vAlign w:val="center"/>
          </w:tcPr>
          <w:p w14:paraId="616D536C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Right</w:t>
            </w:r>
          </w:p>
        </w:tc>
        <w:tc>
          <w:tcPr>
            <w:tcW w:w="1489" w:type="dxa"/>
            <w:vAlign w:val="center"/>
          </w:tcPr>
          <w:p w14:paraId="3A264A73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20</w:t>
            </w:r>
          </w:p>
        </w:tc>
        <w:tc>
          <w:tcPr>
            <w:tcW w:w="1490" w:type="dxa"/>
            <w:vAlign w:val="center"/>
          </w:tcPr>
          <w:p w14:paraId="6A02ED0D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0.8</w:t>
            </w:r>
          </w:p>
        </w:tc>
      </w:tr>
      <w:tr w:rsidR="00E954C0" w14:paraId="3B046078" w14:textId="77777777" w:rsidTr="00E954C0">
        <w:tc>
          <w:tcPr>
            <w:tcW w:w="1489" w:type="dxa"/>
            <w:vAlign w:val="center"/>
          </w:tcPr>
          <w:p w14:paraId="5B124B58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Column Width</w:t>
            </w:r>
          </w:p>
        </w:tc>
        <w:tc>
          <w:tcPr>
            <w:tcW w:w="1489" w:type="dxa"/>
            <w:vAlign w:val="center"/>
          </w:tcPr>
          <w:p w14:paraId="67E15518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82</w:t>
            </w:r>
          </w:p>
        </w:tc>
        <w:tc>
          <w:tcPr>
            <w:tcW w:w="1490" w:type="dxa"/>
            <w:vAlign w:val="center"/>
          </w:tcPr>
          <w:p w14:paraId="4A8A69A9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32</w:t>
            </w:r>
          </w:p>
        </w:tc>
      </w:tr>
      <w:tr w:rsidR="00E954C0" w14:paraId="7CD16DCA" w14:textId="77777777" w:rsidTr="00E954C0">
        <w:tc>
          <w:tcPr>
            <w:tcW w:w="1489" w:type="dxa"/>
            <w:vAlign w:val="center"/>
          </w:tcPr>
          <w:p w14:paraId="31F5C0E6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Column spacing</w:t>
            </w:r>
          </w:p>
        </w:tc>
        <w:tc>
          <w:tcPr>
            <w:tcW w:w="1489" w:type="dxa"/>
            <w:vAlign w:val="center"/>
          </w:tcPr>
          <w:p w14:paraId="3BF60136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6</w:t>
            </w:r>
          </w:p>
        </w:tc>
        <w:tc>
          <w:tcPr>
            <w:tcW w:w="1490" w:type="dxa"/>
            <w:vAlign w:val="center"/>
          </w:tcPr>
          <w:p w14:paraId="67993D4C" w14:textId="77777777" w:rsidR="00E954C0" w:rsidRDefault="00E954C0" w:rsidP="00E954C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IQ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IQ"/>
              </w:rPr>
              <w:t>0.25</w:t>
            </w:r>
          </w:p>
        </w:tc>
      </w:tr>
    </w:tbl>
    <w:p w14:paraId="096DCEC7" w14:textId="77777777" w:rsidR="00E954C0" w:rsidRPr="00DE68D8" w:rsidRDefault="00E954C0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</w:p>
    <w:p w14:paraId="54A26D73" w14:textId="77777777" w:rsidR="00D80A97" w:rsidRPr="004920CF" w:rsidRDefault="0086168F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1.4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Title</w:t>
      </w:r>
      <w:r w:rsidR="00D80A97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and abstract</w:t>
      </w:r>
    </w:p>
    <w:p w14:paraId="764DC7B7" w14:textId="77777777" w:rsidR="00D80A97" w:rsidRPr="004920CF" w:rsidRDefault="00511CEA" w:rsidP="006841B2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1.4.1</w:t>
      </w:r>
      <w:r w:rsidR="00D80A97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86168F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Tittle</w:t>
      </w:r>
    </w:p>
    <w:p w14:paraId="20F3A9C0" w14:textId="1FB34330" w:rsidR="00D80A97" w:rsidRPr="00DE68D8" w:rsidRDefault="00D80A97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The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title should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appear centered in (</w:t>
      </w:r>
      <w:r w:rsidR="006C3451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) letters at the top of the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first page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if the paper with assize at twelve (12)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point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and (single-spacing). After one blank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line, type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the author(s) name(d),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affiliation and mailing address (including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e-mail) in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upper and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lower-case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letters, centered</w:t>
      </w:r>
      <w:r w:rsidR="00E20B61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under the title in the case of multi- authorship, group them by firm or organization as shown in the title of these guidelines.</w:t>
      </w:r>
    </w:p>
    <w:p w14:paraId="3EC3DE60" w14:textId="64CC0965" w:rsidR="00E20B61" w:rsidRPr="004920CF" w:rsidRDefault="00E20B61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511CEA">
        <w:rPr>
          <w:rFonts w:asciiTheme="majorBidi" w:hAnsiTheme="majorBidi" w:cstheme="majorBidi"/>
          <w:b/>
          <w:bCs/>
          <w:sz w:val="18"/>
          <w:szCs w:val="18"/>
          <w:lang w:bidi="ar-IQ"/>
        </w:rPr>
        <w:t>1.4.2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1C1078">
        <w:rPr>
          <w:rFonts w:asciiTheme="majorBidi" w:hAnsiTheme="majorBidi" w:cstheme="majorBidi"/>
          <w:b/>
          <w:bCs/>
          <w:sz w:val="18"/>
          <w:szCs w:val="18"/>
          <w:lang w:bidi="ar-IQ"/>
        </w:rPr>
        <w:t>A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bstract</w:t>
      </w:r>
    </w:p>
    <w:p w14:paraId="7B36E87B" w14:textId="44679FA9" w:rsidR="00E20B61" w:rsidRPr="00DE68D8" w:rsidRDefault="00E20B61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Leave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one-line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blank, then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type “ABSTRACT”: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fiush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left in 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)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size of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(12) and write the abstract in 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)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size (11)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concise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abstract between (200-250) words which present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briefly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the content and very importantly the news and result of the paper in words such to be understandable also to non-specialists</w:t>
      </w:r>
    </w:p>
    <w:p w14:paraId="0481AE33" w14:textId="1BF01489" w:rsidR="0055439F" w:rsidRPr="004920CF" w:rsidRDefault="00511CEA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1.5</w:t>
      </w:r>
      <w:r w:rsidR="0055439F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1C1078">
        <w:rPr>
          <w:rFonts w:asciiTheme="majorBidi" w:hAnsiTheme="majorBidi" w:cstheme="majorBidi"/>
          <w:b/>
          <w:bCs/>
          <w:sz w:val="18"/>
          <w:szCs w:val="18"/>
          <w:lang w:bidi="ar-IQ"/>
        </w:rPr>
        <w:t>K</w:t>
      </w:r>
      <w:r w:rsidR="0055439F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eyword</w:t>
      </w:r>
    </w:p>
    <w:p w14:paraId="7E048336" w14:textId="38A0FD70" w:rsidR="0055439F" w:rsidRPr="00DE68D8" w:rsidRDefault="0055439F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Leave 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one-line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blank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th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>en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type (KEYWORD)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in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bold) size of (12) followed by minimum of 5 keyword written in 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) size of (11) 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those keywords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are used to find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paper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whi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>ch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content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you are preparing.</w:t>
      </w:r>
    </w:p>
    <w:p w14:paraId="0E2AA0A9" w14:textId="7FCC9572" w:rsidR="0055439F" w:rsidRPr="004920CF" w:rsidRDefault="00006B80" w:rsidP="006841B2">
      <w:pPr>
        <w:spacing w:before="180" w:after="12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2</w:t>
      </w:r>
      <w:r w:rsid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.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1C1078">
        <w:rPr>
          <w:rFonts w:asciiTheme="majorBidi" w:hAnsiTheme="majorBidi" w:cstheme="majorBidi"/>
          <w:b/>
          <w:bCs/>
          <w:sz w:val="18"/>
          <w:szCs w:val="18"/>
          <w:lang w:bidi="ar-IQ"/>
        </w:rPr>
        <w:t>M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ain body of the text</w:t>
      </w:r>
    </w:p>
    <w:p w14:paraId="1462388E" w14:textId="77777777" w:rsidR="00006B80" w:rsidRPr="00DE68D8" w:rsidRDefault="00006B80" w:rsidP="00E13A51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>Type text (single-spaced) in the middle and writ after leaving onl</w:t>
      </w:r>
      <w:r w:rsidR="00E13A51">
        <w:rPr>
          <w:rFonts w:asciiTheme="majorBidi" w:hAnsiTheme="majorBidi" w:cstheme="majorBidi"/>
          <w:sz w:val="18"/>
          <w:szCs w:val="18"/>
          <w:lang w:bidi="ar-IQ"/>
        </w:rPr>
        <w:t xml:space="preserve">y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one space</w:t>
      </w:r>
    </w:p>
    <w:p w14:paraId="17206C2A" w14:textId="77777777" w:rsidR="00AD0935" w:rsidRPr="004920CF" w:rsidRDefault="00AD0935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2.1 Headings</w:t>
      </w:r>
    </w:p>
    <w:p w14:paraId="51E25329" w14:textId="6DECF98D" w:rsidR="00AD0935" w:rsidRPr="00DE68D8" w:rsidRDefault="00AD0935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>Major heading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>s are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to be written on the right margin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without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underlining, after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one blank line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under the title and the writing starts with 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)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size of (12)</w:t>
      </w:r>
    </w:p>
    <w:p w14:paraId="729D25CE" w14:textId="04532FB6" w:rsidR="00AD0935" w:rsidRPr="004920CF" w:rsidRDefault="00AD0935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2.1.1 </w:t>
      </w:r>
      <w:r w:rsidR="001D3B4F">
        <w:rPr>
          <w:rFonts w:asciiTheme="majorBidi" w:hAnsiTheme="majorBidi" w:cstheme="majorBidi"/>
          <w:b/>
          <w:bCs/>
          <w:sz w:val="18"/>
          <w:szCs w:val="18"/>
          <w:lang w:bidi="ar-IQ"/>
        </w:rPr>
        <w:t>S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ubheadings</w:t>
      </w:r>
    </w:p>
    <w:p w14:paraId="11C04ED8" w14:textId="5453BC9B" w:rsidR="00876F58" w:rsidRPr="00876F58" w:rsidRDefault="00AD0935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>Subheading are one separate line between two single blank lines written in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bold)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size of (12)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followed by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a colon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(:) the text of the subheading must be followed on the same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line. They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6168F" w:rsidRPr="00DE68D8">
        <w:rPr>
          <w:rFonts w:asciiTheme="majorBidi" w:hAnsiTheme="majorBidi" w:cstheme="majorBidi"/>
          <w:sz w:val="18"/>
          <w:szCs w:val="18"/>
          <w:lang w:bidi="ar-IQ"/>
        </w:rPr>
        <w:t>may also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be the first word of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lastRenderedPageBreak/>
        <w:t>the paragraphs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and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sen</w:t>
      </w:r>
      <w:r w:rsidR="007C158E" w:rsidRPr="00DE68D8">
        <w:rPr>
          <w:rFonts w:asciiTheme="majorBidi" w:hAnsiTheme="majorBidi" w:cstheme="majorBidi"/>
          <w:sz w:val="18"/>
          <w:szCs w:val="18"/>
          <w:lang w:bidi="ar-IQ"/>
        </w:rPr>
        <w:t>tence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>s</w:t>
      </w:r>
      <w:r w:rsidR="007C158E" w:rsidRPr="00DE68D8">
        <w:rPr>
          <w:rFonts w:asciiTheme="majorBidi" w:hAnsiTheme="majorBidi" w:cstheme="majorBidi"/>
          <w:sz w:val="18"/>
          <w:szCs w:val="18"/>
          <w:lang w:bidi="ar-IQ"/>
        </w:rPr>
        <w:t>.</w:t>
      </w:r>
      <w:r w:rsidR="0086168F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98277D" w:rsidRPr="00DE68D8">
        <w:rPr>
          <w:rFonts w:asciiTheme="majorBidi" w:hAnsiTheme="majorBidi" w:cstheme="majorBidi"/>
          <w:sz w:val="18"/>
          <w:szCs w:val="18"/>
          <w:lang w:bidi="ar-IQ"/>
        </w:rPr>
        <w:t>decimal should be used for numbering headings and subheadings.</w:t>
      </w:r>
    </w:p>
    <w:p w14:paraId="199D6374" w14:textId="4AC5CE6D" w:rsidR="0098277D" w:rsidRPr="004920CF" w:rsidRDefault="00A42833" w:rsidP="006841B2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2.2 </w:t>
      </w:r>
      <w:r w:rsidR="00624417">
        <w:rPr>
          <w:rFonts w:asciiTheme="majorBidi" w:hAnsiTheme="majorBidi" w:cstheme="majorBidi"/>
          <w:b/>
          <w:bCs/>
          <w:sz w:val="18"/>
          <w:szCs w:val="18"/>
          <w:lang w:bidi="ar-IQ"/>
        </w:rPr>
        <w:t>I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llustration and table</w:t>
      </w:r>
    </w:p>
    <w:p w14:paraId="45FD0858" w14:textId="77777777" w:rsidR="00A42833" w:rsidRPr="00DE68D8" w:rsidRDefault="00F7664D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2.2.1 location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: finger must be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placed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in the appreciate location in the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document, as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close as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practicable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to the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reference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of the finger in the text the table must be on the right side of the page </w:t>
      </w:r>
    </w:p>
    <w:p w14:paraId="17360272" w14:textId="3B9D59C6" w:rsidR="008E095A" w:rsidRDefault="00F7664D" w:rsidP="006841B2">
      <w:pPr>
        <w:spacing w:before="120"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2.2.2 </w:t>
      </w:r>
      <w:r w:rsidR="00624417">
        <w:rPr>
          <w:rFonts w:asciiTheme="majorBidi" w:hAnsiTheme="majorBidi" w:cstheme="majorBidi"/>
          <w:b/>
          <w:bCs/>
          <w:sz w:val="18"/>
          <w:szCs w:val="18"/>
          <w:lang w:bidi="ar-IQ"/>
        </w:rPr>
        <w:t>C</w:t>
      </w:r>
      <w:r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aption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: all caption must be typed in upper and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lower-case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letter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counterfort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tables the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caption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has to be directly above the table.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While, the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caption of the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figure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must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be directly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beneath the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figure, use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single spacing if they use more than one line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DE68D8" w:rsidRPr="00DE68D8">
        <w:rPr>
          <w:rFonts w:asciiTheme="majorBidi" w:hAnsiTheme="majorBidi" w:cstheme="majorBidi"/>
          <w:sz w:val="18"/>
          <w:szCs w:val="18"/>
          <w:rtl/>
          <w:lang w:bidi="ar-IQ"/>
        </w:rPr>
        <w:t>،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all</w:t>
      </w:r>
      <w:r w:rsidR="008E095A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cap</w:t>
      </w:r>
      <w:r w:rsidR="00A13354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tions are to be numbered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consecuti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v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ely</w:t>
      </w:r>
      <w:r w:rsidR="00A13354" w:rsidRPr="00DE68D8">
        <w:rPr>
          <w:rFonts w:asciiTheme="majorBidi" w:hAnsiTheme="majorBidi" w:cstheme="majorBidi"/>
          <w:sz w:val="18"/>
          <w:szCs w:val="18"/>
          <w:lang w:bidi="ar-IQ"/>
        </w:rPr>
        <w:t>. figure</w:t>
      </w:r>
      <w:proofErr w:type="gramStart"/>
      <w:r w:rsidR="00A13354" w:rsidRPr="00DE68D8">
        <w:rPr>
          <w:rFonts w:asciiTheme="majorBidi" w:hAnsiTheme="majorBidi" w:cstheme="majorBidi"/>
          <w:sz w:val="18"/>
          <w:szCs w:val="18"/>
          <w:lang w:bidi="ar-IQ"/>
        </w:rPr>
        <w:t>1,Table</w:t>
      </w:r>
      <w:proofErr w:type="gramEnd"/>
      <w:r w:rsidR="00A13354" w:rsidRPr="00DE68D8">
        <w:rPr>
          <w:rFonts w:asciiTheme="majorBidi" w:hAnsiTheme="majorBidi" w:cstheme="majorBidi"/>
          <w:sz w:val="18"/>
          <w:szCs w:val="18"/>
          <w:lang w:bidi="ar-IQ"/>
        </w:rPr>
        <w:t>2,fegure3 in(Ali</w:t>
      </w:r>
      <w:r w:rsidR="00A13354" w:rsidRPr="00DE68D8">
        <w:rPr>
          <w:rFonts w:asciiTheme="majorBidi" w:hAnsiTheme="majorBidi" w:cstheme="majorBidi"/>
          <w:sz w:val="18"/>
          <w:szCs w:val="18"/>
          <w:lang w:bidi="ar-IQ"/>
        </w:rPr>
        <w:softHyphen/>
        <w:t>_</w:t>
      </w:r>
      <w:proofErr w:type="spellStart"/>
      <w:r w:rsidR="00A13354" w:rsidRPr="00DE68D8">
        <w:rPr>
          <w:rFonts w:asciiTheme="majorBidi" w:hAnsiTheme="majorBidi" w:cstheme="majorBidi"/>
          <w:sz w:val="18"/>
          <w:szCs w:val="18"/>
          <w:lang w:bidi="ar-IQ"/>
        </w:rPr>
        <w:t>k_sah:fa</w:t>
      </w:r>
      <w:proofErr w:type="spellEnd"/>
      <w:r w:rsidR="00A13354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Bold) size of(12)and the explanation should be written in (</w:t>
      </w:r>
      <w:r w:rsidR="00155536">
        <w:rPr>
          <w:rFonts w:asciiTheme="majorBidi" w:hAnsiTheme="majorBidi" w:cstheme="majorBidi"/>
          <w:sz w:val="18"/>
          <w:szCs w:val="18"/>
          <w:lang w:bidi="ar-IQ"/>
        </w:rPr>
        <w:t>Times New Roman</w:t>
      </w:r>
      <w:r w:rsidR="00373DA8" w:rsidRPr="00DE68D8">
        <w:rPr>
          <w:rFonts w:asciiTheme="majorBidi" w:hAnsiTheme="majorBidi" w:cstheme="majorBidi"/>
          <w:sz w:val="18"/>
          <w:szCs w:val="18"/>
          <w:lang w:bidi="ar-IQ"/>
        </w:rPr>
        <w:t>)</w:t>
      </w:r>
      <w:r w:rsidR="007615CC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size (10).</w:t>
      </w:r>
    </w:p>
    <w:p w14:paraId="0E08872A" w14:textId="77777777" w:rsidR="007615CC" w:rsidRPr="004920CF" w:rsidRDefault="00300C07" w:rsidP="006841B2">
      <w:pPr>
        <w:spacing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2.3</w:t>
      </w:r>
      <w:r w:rsidR="007615CC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Copyright</w:t>
      </w:r>
    </w:p>
    <w:p w14:paraId="78360F20" w14:textId="77777777" w:rsidR="007615CC" w:rsidRPr="00DE68D8" w:rsidRDefault="007615CC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>If your article contains any copy righted ill</w:t>
      </w:r>
      <w:r w:rsidR="00B90542">
        <w:rPr>
          <w:rFonts w:asciiTheme="majorBidi" w:hAnsiTheme="majorBidi" w:cstheme="majorBidi"/>
          <w:sz w:val="18"/>
          <w:szCs w:val="18"/>
          <w:lang w:bidi="ar-IQ"/>
        </w:rPr>
        <w:t>u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strations or </w:t>
      </w:r>
      <w:r w:rsidR="00B90542" w:rsidRPr="00DE68D8">
        <w:rPr>
          <w:rFonts w:asciiTheme="majorBidi" w:hAnsiTheme="majorBidi" w:cstheme="majorBidi"/>
          <w:sz w:val="18"/>
          <w:szCs w:val="18"/>
          <w:lang w:bidi="ar-IQ"/>
        </w:rPr>
        <w:t>imagery, please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include a statement of the copyright such </w:t>
      </w:r>
      <w:r w:rsidR="00B90542" w:rsidRPr="00DE68D8">
        <w:rPr>
          <w:rFonts w:asciiTheme="majorBidi" w:hAnsiTheme="majorBidi" w:cstheme="majorBidi"/>
          <w:sz w:val="18"/>
          <w:szCs w:val="18"/>
          <w:lang w:bidi="ar-IQ"/>
        </w:rPr>
        <w:t>as: company</w:t>
      </w:r>
      <w:r w:rsidR="00BE3FFF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name or the book title copyright </w:t>
      </w:r>
      <w:proofErr w:type="spellStart"/>
      <w:r w:rsidR="00BE3FFF" w:rsidRPr="00DE68D8">
        <w:rPr>
          <w:rFonts w:asciiTheme="majorBidi" w:hAnsiTheme="majorBidi" w:cstheme="majorBidi"/>
          <w:sz w:val="18"/>
          <w:szCs w:val="18"/>
          <w:lang w:bidi="ar-IQ"/>
        </w:rPr>
        <w:t>zoxx</w:t>
      </w:r>
      <w:proofErr w:type="spellEnd"/>
      <w:r w:rsidR="00BE3FFF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(</w:t>
      </w:r>
      <w:r w:rsidR="005400F8" w:rsidRPr="00DE68D8">
        <w:rPr>
          <w:rFonts w:asciiTheme="majorBidi" w:hAnsiTheme="majorBidi" w:cstheme="majorBidi"/>
          <w:sz w:val="18"/>
          <w:szCs w:val="18"/>
          <w:lang w:bidi="ar-IQ"/>
        </w:rPr>
        <w:t>fill in year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). It</w:t>
      </w:r>
      <w:r w:rsidR="005400F8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is the 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author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>’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s 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>r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esponsibility</w:t>
      </w:r>
      <w:r w:rsidR="00BE3FFF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to obtain any</w:t>
      </w:r>
      <w:r w:rsidR="005400F8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necessary copy right permission.</w:t>
      </w:r>
    </w:p>
    <w:p w14:paraId="4CEF39A8" w14:textId="77777777" w:rsidR="00131B9C" w:rsidRPr="004920CF" w:rsidRDefault="00511CEA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2.4</w:t>
      </w:r>
      <w:r w:rsidR="00131B9C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Symbols</w:t>
      </w:r>
    </w:p>
    <w:p w14:paraId="1083C5C4" w14:textId="77777777" w:rsidR="00131B9C" w:rsidRPr="00DE68D8" w:rsidRDefault="00131B9C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Vse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the system </w:t>
      </w:r>
      <w:r w:rsidR="00B90542" w:rsidRPr="00DE68D8">
        <w:rPr>
          <w:rFonts w:asciiTheme="majorBidi" w:hAnsiTheme="majorBidi" w:cstheme="majorBidi"/>
          <w:sz w:val="18"/>
          <w:szCs w:val="18"/>
          <w:lang w:bidi="ar-IQ"/>
        </w:rPr>
        <w:t>Integrational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units and sy</w:t>
      </w:r>
      <w:r w:rsidR="007624AE" w:rsidRPr="00DE68D8">
        <w:rPr>
          <w:rFonts w:asciiTheme="majorBidi" w:hAnsiTheme="majorBidi" w:cstheme="majorBidi"/>
          <w:sz w:val="18"/>
          <w:szCs w:val="18"/>
          <w:lang w:bidi="ar-IQ"/>
        </w:rPr>
        <w:t>mbo</w:t>
      </w:r>
      <w:r w:rsidR="00B90542">
        <w:rPr>
          <w:rFonts w:asciiTheme="majorBidi" w:hAnsiTheme="majorBidi" w:cstheme="majorBidi"/>
          <w:sz w:val="18"/>
          <w:szCs w:val="18"/>
          <w:lang w:bidi="ar-IQ"/>
        </w:rPr>
        <w:t>ls</w:t>
      </w:r>
      <w:r w:rsidR="007624AE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(ST).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 xml:space="preserve"> U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nus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>u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al</w:t>
      </w:r>
      <w:r w:rsidR="007624AE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characters or symbols should be explained in a list of nomenclature.</w:t>
      </w:r>
    </w:p>
    <w:p w14:paraId="2A469A9D" w14:textId="77777777" w:rsidR="007624AE" w:rsidRPr="00DE68D8" w:rsidRDefault="00511CEA" w:rsidP="006841B2">
      <w:pPr>
        <w:spacing w:before="120"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2.5</w:t>
      </w:r>
      <w:r w:rsidR="004920CF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3C288D" w:rsidRPr="004920CF">
        <w:rPr>
          <w:rFonts w:asciiTheme="majorBidi" w:hAnsiTheme="majorBidi" w:cstheme="majorBidi"/>
          <w:b/>
          <w:bCs/>
          <w:sz w:val="18"/>
          <w:szCs w:val="18"/>
          <w:lang w:bidi="ar-IQ"/>
        </w:rPr>
        <w:t>Footnote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: Are</w:t>
      </w:r>
      <w:r w:rsidR="007624AE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not used in the 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paper</w:t>
      </w:r>
      <w:r w:rsidR="003C288D">
        <w:rPr>
          <w:rFonts w:asciiTheme="majorBidi" w:hAnsiTheme="majorBidi" w:cstheme="majorBidi"/>
          <w:sz w:val="18"/>
          <w:szCs w:val="18"/>
          <w:lang w:bidi="ar-IQ"/>
        </w:rPr>
        <w:t>! References</w:t>
      </w:r>
      <w:r w:rsidR="007624AE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are 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referred</w:t>
      </w:r>
      <w:r w:rsidR="007624AE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to as the following (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author’s</w:t>
      </w:r>
      <w:r w:rsidR="00AA703D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name, year</w:t>
      </w:r>
      <w:r w:rsidR="00AA703D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of printing, </w:t>
      </w:r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page)</w:t>
      </w:r>
    </w:p>
    <w:p w14:paraId="71A64B87" w14:textId="77777777" w:rsidR="0050472C" w:rsidRPr="004920CF" w:rsidRDefault="00511CEA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2.6</w:t>
      </w:r>
      <w:r w:rsidR="0050472C" w:rsidRPr="004920CF">
        <w:rPr>
          <w:rFonts w:asciiTheme="majorBidi" w:hAnsiTheme="majorBidi" w:cstheme="majorBidi"/>
          <w:b/>
          <w:bCs/>
          <w:sz w:val="18"/>
          <w:szCs w:val="18"/>
        </w:rPr>
        <w:t xml:space="preserve"> References</w:t>
      </w:r>
    </w:p>
    <w:p w14:paraId="13AC79B9" w14:textId="77777777" w:rsidR="0050472C" w:rsidRPr="00DE68D8" w:rsidRDefault="0050472C" w:rsidP="004E6496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The magazine foll</w:t>
      </w:r>
      <w:r w:rsidR="003C288D">
        <w:rPr>
          <w:rFonts w:asciiTheme="majorBidi" w:hAnsiTheme="majorBidi" w:cstheme="majorBidi"/>
          <w:sz w:val="18"/>
          <w:szCs w:val="18"/>
        </w:rPr>
        <w:t>o</w:t>
      </w:r>
      <w:r w:rsidRPr="00DE68D8">
        <w:rPr>
          <w:rFonts w:asciiTheme="majorBidi" w:hAnsiTheme="majorBidi" w:cstheme="majorBidi"/>
          <w:sz w:val="18"/>
          <w:szCs w:val="18"/>
        </w:rPr>
        <w:t>ws</w:t>
      </w:r>
      <w:r w:rsidR="003C288D">
        <w:rPr>
          <w:rFonts w:asciiTheme="majorBidi" w:hAnsiTheme="majorBidi" w:cstheme="majorBidi"/>
          <w:sz w:val="18"/>
          <w:szCs w:val="18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</w:rPr>
        <w:t>(</w:t>
      </w:r>
      <w:r w:rsidR="004E6496">
        <w:rPr>
          <w:rFonts w:asciiTheme="majorBidi" w:hAnsiTheme="majorBidi" w:cstheme="majorBidi"/>
          <w:sz w:val="18"/>
          <w:szCs w:val="18"/>
        </w:rPr>
        <w:t>Harvard</w:t>
      </w:r>
      <w:r w:rsidRPr="00DE68D8">
        <w:rPr>
          <w:rFonts w:asciiTheme="majorBidi" w:hAnsiTheme="majorBidi" w:cstheme="majorBidi"/>
          <w:sz w:val="18"/>
          <w:szCs w:val="18"/>
        </w:rPr>
        <w:t>)</w:t>
      </w:r>
      <w:r w:rsidR="003C288D">
        <w:rPr>
          <w:rFonts w:asciiTheme="majorBidi" w:hAnsiTheme="majorBidi" w:cstheme="majorBidi"/>
          <w:sz w:val="18"/>
          <w:szCs w:val="18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</w:rPr>
        <w:t>style.</w:t>
      </w:r>
      <w:r w:rsidR="003C288D">
        <w:rPr>
          <w:rFonts w:asciiTheme="majorBidi" w:hAnsiTheme="majorBidi" w:cstheme="majorBidi"/>
          <w:sz w:val="18"/>
          <w:szCs w:val="18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</w:rPr>
        <w:t>therefore,</w:t>
      </w:r>
      <w:r w:rsidR="003C288D">
        <w:rPr>
          <w:rFonts w:asciiTheme="majorBidi" w:hAnsiTheme="majorBidi" w:cstheme="majorBidi"/>
          <w:sz w:val="18"/>
          <w:szCs w:val="18"/>
        </w:rPr>
        <w:t xml:space="preserve"> </w:t>
      </w:r>
      <w:r w:rsidR="003C288D" w:rsidRPr="00DE68D8">
        <w:rPr>
          <w:rFonts w:asciiTheme="majorBidi" w:hAnsiTheme="majorBidi" w:cstheme="majorBidi"/>
          <w:sz w:val="18"/>
          <w:szCs w:val="18"/>
        </w:rPr>
        <w:t>references</w:t>
      </w:r>
      <w:r w:rsidRPr="00DE68D8">
        <w:rPr>
          <w:rFonts w:asciiTheme="majorBidi" w:hAnsiTheme="majorBidi" w:cstheme="majorBidi"/>
          <w:sz w:val="18"/>
          <w:szCs w:val="18"/>
        </w:rPr>
        <w:t xml:space="preserve"> must be listed in alphabetical order as following:</w:t>
      </w:r>
    </w:p>
    <w:p w14:paraId="5AC67576" w14:textId="58A2F2A4" w:rsidR="0050472C" w:rsidRPr="00300C07" w:rsidRDefault="00511CEA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2.6.1</w:t>
      </w:r>
      <w:r w:rsidR="0050472C" w:rsidRPr="00300C07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1D3B4F">
        <w:rPr>
          <w:rFonts w:asciiTheme="majorBidi" w:hAnsiTheme="majorBidi" w:cstheme="majorBidi"/>
          <w:b/>
          <w:bCs/>
          <w:sz w:val="18"/>
          <w:szCs w:val="18"/>
        </w:rPr>
        <w:t>P</w:t>
      </w:r>
      <w:r w:rsidR="0050472C" w:rsidRPr="00300C07">
        <w:rPr>
          <w:rFonts w:asciiTheme="majorBidi" w:hAnsiTheme="majorBidi" w:cstheme="majorBidi"/>
          <w:b/>
          <w:bCs/>
          <w:sz w:val="18"/>
          <w:szCs w:val="18"/>
        </w:rPr>
        <w:t>articipated paper in confer</w:t>
      </w:r>
      <w:r w:rsidR="00A634C5">
        <w:rPr>
          <w:rFonts w:asciiTheme="majorBidi" w:hAnsiTheme="majorBidi" w:cstheme="majorBidi"/>
          <w:b/>
          <w:bCs/>
          <w:sz w:val="18"/>
          <w:szCs w:val="18"/>
        </w:rPr>
        <w:t>e</w:t>
      </w:r>
      <w:r w:rsidR="0050472C" w:rsidRPr="00300C07">
        <w:rPr>
          <w:rFonts w:asciiTheme="majorBidi" w:hAnsiTheme="majorBidi" w:cstheme="majorBidi"/>
          <w:b/>
          <w:bCs/>
          <w:sz w:val="18"/>
          <w:szCs w:val="18"/>
        </w:rPr>
        <w:t>nces</w:t>
      </w:r>
    </w:p>
    <w:p w14:paraId="0A95261C" w14:textId="77777777" w:rsidR="0050472C" w:rsidRPr="00DE68D8" w:rsidRDefault="0050472C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DE68D8">
        <w:rPr>
          <w:rFonts w:asciiTheme="majorBidi" w:hAnsiTheme="majorBidi" w:cstheme="majorBidi"/>
          <w:sz w:val="18"/>
          <w:szCs w:val="18"/>
        </w:rPr>
        <w:t>Al</w:t>
      </w:r>
      <w:r w:rsidR="005B2F15" w:rsidRPr="00DE68D8">
        <w:rPr>
          <w:rFonts w:asciiTheme="majorBidi" w:hAnsiTheme="majorBidi" w:cstheme="majorBidi"/>
          <w:sz w:val="18"/>
          <w:szCs w:val="18"/>
        </w:rPr>
        <w:t>sayad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abdullty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Ahmed (1990).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Almaeamiil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alfean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krwnbakh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w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naweiat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alaistijabat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almustajib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“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aiktab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aismak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iida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B2F15" w:rsidRPr="00DE68D8">
        <w:rPr>
          <w:rFonts w:asciiTheme="majorBidi" w:hAnsiTheme="majorBidi" w:cstheme="majorBidi"/>
          <w:sz w:val="18"/>
          <w:szCs w:val="18"/>
        </w:rPr>
        <w:t>raghabat</w:t>
      </w:r>
      <w:proofErr w:type="spellEnd"/>
      <w:r w:rsidR="005B2F15" w:rsidRPr="00DE68D8">
        <w:rPr>
          <w:rFonts w:asciiTheme="majorBidi" w:hAnsiTheme="majorBidi" w:cstheme="majorBidi"/>
          <w:sz w:val="18"/>
          <w:szCs w:val="18"/>
        </w:rPr>
        <w:t xml:space="preserve">” the </w:t>
      </w:r>
      <w:r w:rsidR="003C288D" w:rsidRPr="00DE68D8">
        <w:rPr>
          <w:rFonts w:asciiTheme="majorBidi" w:hAnsiTheme="majorBidi" w:cstheme="majorBidi"/>
          <w:sz w:val="18"/>
          <w:szCs w:val="18"/>
        </w:rPr>
        <w:t>six-yearly</w:t>
      </w:r>
      <w:r w:rsidR="0017696D" w:rsidRPr="00DE68D8">
        <w:rPr>
          <w:rFonts w:asciiTheme="majorBidi" w:hAnsiTheme="majorBidi" w:cstheme="majorBidi"/>
          <w:sz w:val="18"/>
          <w:szCs w:val="18"/>
        </w:rPr>
        <w:t xml:space="preserve"> conference of psychology in Egypt which was held in Egypt in </w:t>
      </w:r>
      <w:r w:rsidR="008A3F42" w:rsidRPr="00DE68D8">
        <w:rPr>
          <w:rFonts w:asciiTheme="majorBidi" w:hAnsiTheme="majorBidi" w:cstheme="majorBidi"/>
          <w:sz w:val="18"/>
          <w:szCs w:val="18"/>
        </w:rPr>
        <w:t>Egyptian</w:t>
      </w:r>
      <w:r w:rsidR="0017696D" w:rsidRPr="00DE68D8">
        <w:rPr>
          <w:rFonts w:asciiTheme="majorBidi" w:hAnsiTheme="majorBidi" w:cstheme="majorBidi"/>
          <w:sz w:val="18"/>
          <w:szCs w:val="18"/>
        </w:rPr>
        <w:t xml:space="preserve"> institution </w:t>
      </w:r>
      <w:r w:rsidR="008A3F42">
        <w:rPr>
          <w:rFonts w:asciiTheme="majorBidi" w:hAnsiTheme="majorBidi" w:cstheme="majorBidi"/>
          <w:sz w:val="18"/>
          <w:szCs w:val="18"/>
        </w:rPr>
        <w:t>f</w:t>
      </w:r>
      <w:r w:rsidR="0017696D" w:rsidRPr="00DE68D8">
        <w:rPr>
          <w:rFonts w:asciiTheme="majorBidi" w:hAnsiTheme="majorBidi" w:cstheme="majorBidi"/>
          <w:sz w:val="18"/>
          <w:szCs w:val="18"/>
        </w:rPr>
        <w:t>or psychology study January 22-24</w:t>
      </w:r>
    </w:p>
    <w:p w14:paraId="16E3A56A" w14:textId="77777777" w:rsidR="0017696D" w:rsidRPr="00DE68D8" w:rsidRDefault="0017696D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 xml:space="preserve">Yousif,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fakher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hasan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(2017). Rang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vadan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sharasha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aylol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arojnamaya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itilatda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ya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irani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</w:t>
      </w:r>
    </w:p>
    <w:p w14:paraId="364D918D" w14:textId="77777777" w:rsidR="00300C07" w:rsidRDefault="0017696D" w:rsidP="006841B2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DE68D8">
        <w:rPr>
          <w:rFonts w:asciiTheme="majorBidi" w:hAnsiTheme="majorBidi" w:cstheme="majorBidi"/>
          <w:sz w:val="18"/>
          <w:szCs w:val="18"/>
        </w:rPr>
        <w:t>(22 trimah-1961</w:t>
      </w:r>
      <w:r w:rsidR="008A27B8" w:rsidRPr="00DE68D8">
        <w:rPr>
          <w:rFonts w:asciiTheme="majorBidi" w:hAnsiTheme="majorBidi" w:cstheme="majorBidi"/>
          <w:sz w:val="18"/>
          <w:szCs w:val="18"/>
        </w:rPr>
        <w:t xml:space="preserve">-14 </w:t>
      </w:r>
      <w:proofErr w:type="spellStart"/>
      <w:r w:rsidR="008A27B8" w:rsidRPr="00DE68D8">
        <w:rPr>
          <w:rFonts w:asciiTheme="majorBidi" w:hAnsiTheme="majorBidi" w:cstheme="majorBidi"/>
          <w:sz w:val="18"/>
          <w:szCs w:val="18"/>
        </w:rPr>
        <w:t>tirmaha</w:t>
      </w:r>
      <w:proofErr w:type="spellEnd"/>
      <w:r w:rsidR="008A27B8" w:rsidRPr="00DE68D8">
        <w:rPr>
          <w:rFonts w:asciiTheme="majorBidi" w:hAnsiTheme="majorBidi" w:cstheme="majorBidi"/>
          <w:sz w:val="18"/>
          <w:szCs w:val="18"/>
        </w:rPr>
        <w:t xml:space="preserve"> 1962). The second international scientific conference university of Zakho,</w:t>
      </w:r>
      <w:r w:rsidR="008A3F42">
        <w:rPr>
          <w:rFonts w:asciiTheme="majorBidi" w:hAnsiTheme="majorBidi" w:cstheme="majorBidi"/>
          <w:sz w:val="18"/>
          <w:szCs w:val="18"/>
        </w:rPr>
        <w:t xml:space="preserve"> </w:t>
      </w:r>
      <w:r w:rsidR="008A3F42" w:rsidRPr="00DE68D8">
        <w:rPr>
          <w:rFonts w:asciiTheme="majorBidi" w:hAnsiTheme="majorBidi" w:cstheme="majorBidi"/>
          <w:sz w:val="18"/>
          <w:szCs w:val="18"/>
        </w:rPr>
        <w:t>April</w:t>
      </w:r>
      <w:r w:rsidR="008A27B8" w:rsidRPr="00DE68D8">
        <w:rPr>
          <w:rFonts w:asciiTheme="majorBidi" w:hAnsiTheme="majorBidi" w:cstheme="majorBidi"/>
          <w:sz w:val="18"/>
          <w:szCs w:val="18"/>
        </w:rPr>
        <w:t xml:space="preserve"> 17-20</w:t>
      </w:r>
    </w:p>
    <w:p w14:paraId="58D590FC" w14:textId="77777777" w:rsidR="0017696D" w:rsidRPr="00300C07" w:rsidRDefault="00511CEA" w:rsidP="006841B2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2.6.2</w:t>
      </w:r>
      <w:r w:rsidR="008A27B8" w:rsidRPr="00300C07">
        <w:rPr>
          <w:rFonts w:asciiTheme="majorBidi" w:hAnsiTheme="majorBidi" w:cstheme="majorBidi"/>
          <w:b/>
          <w:bCs/>
          <w:sz w:val="18"/>
          <w:szCs w:val="18"/>
        </w:rPr>
        <w:t xml:space="preserve"> Books</w:t>
      </w:r>
    </w:p>
    <w:p w14:paraId="1427E752" w14:textId="77777777" w:rsidR="008A27B8" w:rsidRPr="00DE68D8" w:rsidRDefault="008A27B8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proofErr w:type="spellStart"/>
      <w:r w:rsidRPr="00DE68D8">
        <w:rPr>
          <w:rFonts w:asciiTheme="majorBidi" w:hAnsiTheme="majorBidi" w:cstheme="majorBidi"/>
          <w:sz w:val="18"/>
          <w:szCs w:val="18"/>
        </w:rPr>
        <w:t>Alsharbini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>,</w:t>
      </w:r>
      <w:r w:rsidR="00E13A5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</w:rPr>
        <w:t>zakaria</w:t>
      </w:r>
      <w:proofErr w:type="spellEnd"/>
      <w:r w:rsidRPr="00DE68D8">
        <w:rPr>
          <w:rFonts w:asciiTheme="majorBidi" w:hAnsiTheme="majorBidi" w:cstheme="majorBidi"/>
          <w:sz w:val="18"/>
          <w:szCs w:val="18"/>
        </w:rPr>
        <w:t xml:space="preserve"> Ahmed,</w:t>
      </w:r>
      <w:r w:rsidR="00E13A51">
        <w:rPr>
          <w:rFonts w:asciiTheme="majorBidi" w:hAnsiTheme="majorBidi" w:cstheme="majorBidi"/>
          <w:sz w:val="18"/>
          <w:szCs w:val="18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</w:rPr>
        <w:t xml:space="preserve">(2007). </w:t>
      </w:r>
      <w:proofErr w:type="gramStart"/>
      <w:r w:rsidRPr="00DE68D8">
        <w:rPr>
          <w:rFonts w:asciiTheme="majorBidi" w:hAnsiTheme="majorBidi" w:cstheme="majorBidi"/>
          <w:sz w:val="18"/>
          <w:szCs w:val="18"/>
        </w:rPr>
        <w:t>Ala</w:t>
      </w:r>
      <w:r w:rsidRPr="00DE68D8">
        <w:rPr>
          <w:rFonts w:asciiTheme="majorBidi" w:hAnsiTheme="majorBidi" w:cstheme="majorBidi"/>
          <w:sz w:val="18"/>
          <w:szCs w:val="18"/>
          <w:rtl/>
          <w:lang w:bidi="ar-IQ"/>
        </w:rPr>
        <w:t>‘</w:t>
      </w:r>
      <w:proofErr w:type="gramEnd"/>
      <w:r w:rsidRPr="00DE68D8">
        <w:rPr>
          <w:rFonts w:asciiTheme="majorBidi" w:hAnsiTheme="majorBidi" w:cstheme="majorBidi"/>
          <w:sz w:val="18"/>
          <w:szCs w:val="18"/>
          <w:rtl/>
          <w:lang w:bidi="ar-IQ"/>
        </w:rPr>
        <w:t>7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sa</w:t>
      </w:r>
      <w:proofErr w:type="spellEnd"/>
      <w:r w:rsidRPr="00DE68D8">
        <w:rPr>
          <w:rFonts w:asciiTheme="majorBidi" w:hAnsiTheme="majorBidi" w:cstheme="majorBidi"/>
          <w:sz w:val="18"/>
          <w:szCs w:val="18"/>
          <w:rtl/>
          <w:lang w:bidi="ar-IQ"/>
        </w:rPr>
        <w:t>‘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we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Tesmim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Altejarib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fi Both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Alnasfsiya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wa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Al-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ejtimaga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>. Cairo Al-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Anjlo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masryiya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library.</w:t>
      </w:r>
    </w:p>
    <w:p w14:paraId="59E1EB1C" w14:textId="77777777" w:rsidR="008A27B8" w:rsidRPr="00DE68D8" w:rsidRDefault="008A27B8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Abdullah,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Abdullsalam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najmadin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and </w:t>
      </w:r>
      <w:proofErr w:type="spellStart"/>
      <w:proofErr w:type="gramStart"/>
      <w:r w:rsidRPr="00DE68D8">
        <w:rPr>
          <w:rFonts w:asciiTheme="majorBidi" w:hAnsiTheme="majorBidi" w:cstheme="majorBidi"/>
          <w:sz w:val="18"/>
          <w:szCs w:val="18"/>
          <w:lang w:bidi="ar-IQ"/>
        </w:rPr>
        <w:t>sabri,sherzad</w:t>
      </w:r>
      <w:proofErr w:type="spellEnd"/>
      <w:proofErr w:type="gram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(2011).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Zmanvaniya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tewri</w:t>
      </w:r>
      <w:proofErr w:type="spellEnd"/>
      <w:r w:rsidR="003C288D" w:rsidRPr="00DE68D8">
        <w:rPr>
          <w:rFonts w:asciiTheme="majorBidi" w:hAnsiTheme="majorBidi" w:cstheme="majorBidi"/>
          <w:sz w:val="18"/>
          <w:szCs w:val="18"/>
          <w:lang w:bidi="ar-IQ"/>
        </w:rPr>
        <w:t>. Publication</w:t>
      </w:r>
      <w:r w:rsidR="008C1021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of </w:t>
      </w:r>
      <w:proofErr w:type="spellStart"/>
      <w:r w:rsidR="008C1021" w:rsidRPr="00DE68D8">
        <w:rPr>
          <w:rFonts w:asciiTheme="majorBidi" w:hAnsiTheme="majorBidi" w:cstheme="majorBidi"/>
          <w:sz w:val="18"/>
          <w:szCs w:val="18"/>
          <w:lang w:bidi="ar-IQ"/>
        </w:rPr>
        <w:t>sperz</w:t>
      </w:r>
      <w:proofErr w:type="spellEnd"/>
      <w:r w:rsidR="008C1021" w:rsidRPr="00DE68D8">
        <w:rPr>
          <w:rFonts w:asciiTheme="majorBidi" w:hAnsiTheme="majorBidi" w:cstheme="majorBidi"/>
          <w:sz w:val="18"/>
          <w:szCs w:val="18"/>
          <w:lang w:bidi="ar-IQ"/>
        </w:rPr>
        <w:t>. Duhok.</w:t>
      </w:r>
    </w:p>
    <w:p w14:paraId="4B058576" w14:textId="44BF3621" w:rsidR="00B85B6A" w:rsidRPr="00300C07" w:rsidRDefault="00511CEA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proofErr w:type="gramStart"/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2.6.3</w:t>
      </w:r>
      <w:r w:rsidR="00300C07" w:rsidRPr="00300C07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B85B6A" w:rsidRPr="00300C07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r w:rsidR="001D3B4F">
        <w:rPr>
          <w:rFonts w:asciiTheme="majorBidi" w:hAnsiTheme="majorBidi" w:cstheme="majorBidi"/>
          <w:b/>
          <w:bCs/>
          <w:sz w:val="18"/>
          <w:szCs w:val="18"/>
          <w:lang w:bidi="ar-IQ"/>
        </w:rPr>
        <w:t>S</w:t>
      </w:r>
      <w:r w:rsidR="00B85B6A" w:rsidRPr="00300C07">
        <w:rPr>
          <w:rFonts w:asciiTheme="majorBidi" w:hAnsiTheme="majorBidi" w:cstheme="majorBidi"/>
          <w:b/>
          <w:bCs/>
          <w:sz w:val="18"/>
          <w:szCs w:val="18"/>
          <w:lang w:bidi="ar-IQ"/>
        </w:rPr>
        <w:t>cientific</w:t>
      </w:r>
      <w:proofErr w:type="gramEnd"/>
      <w:r w:rsidR="00B85B6A" w:rsidRPr="00300C07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</w:t>
      </w:r>
      <w:proofErr w:type="spellStart"/>
      <w:r w:rsidR="00B85B6A" w:rsidRPr="00300C07">
        <w:rPr>
          <w:rFonts w:asciiTheme="majorBidi" w:hAnsiTheme="majorBidi" w:cstheme="majorBidi"/>
          <w:b/>
          <w:bCs/>
          <w:sz w:val="18"/>
          <w:szCs w:val="18"/>
          <w:lang w:bidi="ar-IQ"/>
        </w:rPr>
        <w:t>magazins</w:t>
      </w:r>
      <w:proofErr w:type="spellEnd"/>
    </w:p>
    <w:p w14:paraId="2DDDD61C" w14:textId="242E3553" w:rsidR="00B85B6A" w:rsidRPr="00DE68D8" w:rsidRDefault="00B85B6A" w:rsidP="00E13A51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proofErr w:type="spellStart"/>
      <w:proofErr w:type="gramStart"/>
      <w:r w:rsidRPr="00DE68D8">
        <w:rPr>
          <w:rFonts w:asciiTheme="majorBidi" w:hAnsiTheme="majorBidi" w:cstheme="majorBidi"/>
          <w:sz w:val="18"/>
          <w:szCs w:val="18"/>
          <w:lang w:bidi="ar-IQ"/>
        </w:rPr>
        <w:t>Tahr,nzar</w:t>
      </w:r>
      <w:proofErr w:type="spellEnd"/>
      <w:proofErr w:type="gram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salman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>.</w:t>
      </w:r>
      <w:r w:rsidR="00E13A51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(2015</w:t>
      </w:r>
      <w:proofErr w:type="gramStart"/>
      <w:r w:rsidRPr="00DE68D8">
        <w:rPr>
          <w:rFonts w:asciiTheme="majorBidi" w:hAnsiTheme="majorBidi" w:cstheme="majorBidi"/>
          <w:sz w:val="18"/>
          <w:szCs w:val="18"/>
          <w:lang w:bidi="ar-IQ"/>
        </w:rPr>
        <w:t>).Role</w:t>
      </w:r>
      <w:proofErr w:type="gram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Nova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Nishani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d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barjasta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krna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Ramana text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korte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chirok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da-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komala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chiroka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>(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shva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frishte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revin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>)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ya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Ismail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Hajani-wako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nmone</w:t>
      </w:r>
      <w:proofErr w:type="spell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Journal of the university of Zakho issue</w:t>
      </w:r>
      <w:r w:rsidR="00D23F1D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(3)</w:t>
      </w:r>
      <w:r w:rsidR="00D23F1D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Pr="00DE68D8">
        <w:rPr>
          <w:rFonts w:asciiTheme="majorBidi" w:hAnsiTheme="majorBidi" w:cstheme="majorBidi"/>
          <w:sz w:val="18"/>
          <w:szCs w:val="18"/>
          <w:lang w:bidi="ar-IQ"/>
        </w:rPr>
        <w:t>number.1. p.24-43.</w:t>
      </w:r>
    </w:p>
    <w:p w14:paraId="326BCCA2" w14:textId="77777777" w:rsidR="00B85B6A" w:rsidRPr="00300C07" w:rsidRDefault="00511CEA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2.6.4</w:t>
      </w:r>
      <w:r w:rsidR="00B85B6A" w:rsidRPr="00300C07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A</w:t>
      </w:r>
      <w:r w:rsidR="00B90542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n </w:t>
      </w:r>
      <w:r w:rsidR="00B85B6A" w:rsidRPr="00300C07">
        <w:rPr>
          <w:rFonts w:asciiTheme="majorBidi" w:hAnsiTheme="majorBidi" w:cstheme="majorBidi"/>
          <w:b/>
          <w:bCs/>
          <w:sz w:val="18"/>
          <w:szCs w:val="18"/>
          <w:lang w:bidi="ar-IQ"/>
        </w:rPr>
        <w:t>unpublished dissertation</w:t>
      </w:r>
    </w:p>
    <w:p w14:paraId="6C96423C" w14:textId="77777777" w:rsidR="00B85B6A" w:rsidRPr="00DE68D8" w:rsidRDefault="00B85B6A" w:rsidP="006841B2">
      <w:pPr>
        <w:spacing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 w:rsidRPr="00DE68D8">
        <w:rPr>
          <w:rFonts w:asciiTheme="majorBidi" w:hAnsiTheme="majorBidi" w:cstheme="majorBidi"/>
          <w:sz w:val="18"/>
          <w:szCs w:val="18"/>
          <w:lang w:bidi="ar-IQ"/>
        </w:rPr>
        <w:t>AL-</w:t>
      </w:r>
      <w:proofErr w:type="spellStart"/>
      <w:proofErr w:type="gramStart"/>
      <w:r w:rsidRPr="00DE68D8">
        <w:rPr>
          <w:rFonts w:asciiTheme="majorBidi" w:hAnsiTheme="majorBidi" w:cstheme="majorBidi"/>
          <w:sz w:val="18"/>
          <w:szCs w:val="18"/>
          <w:lang w:bidi="ar-IQ"/>
        </w:rPr>
        <w:t>sayad,Abdulaaty</w:t>
      </w:r>
      <w:proofErr w:type="spellEnd"/>
      <w:proofErr w:type="gramEnd"/>
      <w:r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Ahmed.(1999)</w:t>
      </w:r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.</w:t>
      </w:r>
      <w:proofErr w:type="spellStart"/>
      <w:r w:rsidRPr="00DE68D8">
        <w:rPr>
          <w:rFonts w:asciiTheme="majorBidi" w:hAnsiTheme="majorBidi" w:cstheme="majorBidi"/>
          <w:sz w:val="18"/>
          <w:szCs w:val="18"/>
          <w:lang w:bidi="ar-IQ"/>
        </w:rPr>
        <w:t>muhazerat</w:t>
      </w:r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fi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qiyaswa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ehsaa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wa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taqim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wa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taqwim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Alfroq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Alfardia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Li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modars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ALfasl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. An unpublished dairy. College of </w:t>
      </w:r>
      <w:r w:rsidR="008A3F42" w:rsidRPr="00DE68D8">
        <w:rPr>
          <w:rFonts w:asciiTheme="majorBidi" w:hAnsiTheme="majorBidi" w:cstheme="majorBidi"/>
          <w:sz w:val="18"/>
          <w:szCs w:val="18"/>
          <w:lang w:bidi="ar-IQ"/>
        </w:rPr>
        <w:t>Education, university</w:t>
      </w:r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of </w:t>
      </w:r>
      <w:proofErr w:type="spellStart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>swiss</w:t>
      </w:r>
      <w:proofErr w:type="spellEnd"/>
      <w:r w:rsidR="00113999" w:rsidRPr="00DE68D8">
        <w:rPr>
          <w:rFonts w:asciiTheme="majorBidi" w:hAnsiTheme="majorBidi" w:cstheme="majorBidi"/>
          <w:sz w:val="18"/>
          <w:szCs w:val="18"/>
          <w:lang w:bidi="ar-IQ"/>
        </w:rPr>
        <w:t xml:space="preserve"> canal.</w:t>
      </w:r>
    </w:p>
    <w:p w14:paraId="5B77DA67" w14:textId="77777777" w:rsidR="00DE68D8" w:rsidRDefault="00511CEA" w:rsidP="006841B2">
      <w:pPr>
        <w:spacing w:before="120"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2.6.5 </w:t>
      </w:r>
      <w:r w:rsidR="00F96067" w:rsidRPr="00F96067">
        <w:rPr>
          <w:rFonts w:asciiTheme="majorBidi" w:hAnsiTheme="majorBidi" w:cstheme="majorBidi"/>
          <w:b/>
          <w:bCs/>
          <w:sz w:val="18"/>
          <w:szCs w:val="18"/>
          <w:lang w:bidi="ar-IQ"/>
        </w:rPr>
        <w:t>Scientific</w:t>
      </w:r>
      <w:r w:rsidR="00F96067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thesis and note:</w:t>
      </w:r>
    </w:p>
    <w:p w14:paraId="20027CC2" w14:textId="77777777" w:rsidR="00A62271" w:rsidRDefault="00F96067" w:rsidP="006841B2">
      <w:pPr>
        <w:spacing w:before="120"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>
        <w:rPr>
          <w:rFonts w:asciiTheme="majorBidi" w:hAnsiTheme="majorBidi" w:cstheme="majorBidi"/>
          <w:sz w:val="18"/>
          <w:szCs w:val="18"/>
          <w:lang w:bidi="ar-IQ"/>
        </w:rPr>
        <w:t>Al-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jaed</w:t>
      </w:r>
      <w:proofErr w:type="spellEnd"/>
      <w:r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18"/>
          <w:szCs w:val="18"/>
          <w:lang w:bidi="ar-IQ"/>
        </w:rPr>
        <w:t>m.salim</w:t>
      </w:r>
      <w:proofErr w:type="spellEnd"/>
      <w:proofErr w:type="gramEnd"/>
      <w:r>
        <w:rPr>
          <w:rFonts w:asciiTheme="majorBidi" w:hAnsiTheme="majorBidi" w:cstheme="majorBidi"/>
          <w:sz w:val="18"/>
          <w:szCs w:val="18"/>
          <w:lang w:bidi="ar-IQ"/>
        </w:rPr>
        <w:t xml:space="preserve">(2004).analysis of the accompanying variance and its use in controlling </w:t>
      </w:r>
      <w:r w:rsidR="00A62271">
        <w:rPr>
          <w:rFonts w:asciiTheme="majorBidi" w:hAnsiTheme="majorBidi" w:cstheme="majorBidi"/>
          <w:sz w:val="18"/>
          <w:szCs w:val="18"/>
          <w:lang w:bidi="ar-IQ"/>
        </w:rPr>
        <w:t xml:space="preserve">statistical 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variables</w:t>
      </w:r>
      <w:r w:rsidR="00A62271">
        <w:rPr>
          <w:rFonts w:asciiTheme="majorBidi" w:hAnsiTheme="majorBidi" w:cstheme="majorBidi"/>
          <w:sz w:val="18"/>
          <w:szCs w:val="18"/>
          <w:lang w:bidi="ar-IQ"/>
        </w:rPr>
        <w:t xml:space="preserve"> in education research  an unpublished 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 xml:space="preserve">thesis. </w:t>
      </w:r>
      <w:r w:rsidR="008A3F42" w:rsidRPr="00A62271">
        <w:rPr>
          <w:rFonts w:asciiTheme="majorBidi" w:hAnsiTheme="majorBidi" w:cstheme="majorBidi"/>
          <w:sz w:val="18"/>
          <w:szCs w:val="18"/>
          <w:lang w:bidi="ar-IQ"/>
        </w:rPr>
        <w:t>Department</w:t>
      </w:r>
      <w:r w:rsidR="00A62271" w:rsidRPr="00A62271">
        <w:rPr>
          <w:rFonts w:asciiTheme="majorBidi" w:hAnsiTheme="majorBidi" w:cstheme="majorBidi"/>
          <w:sz w:val="18"/>
          <w:szCs w:val="18"/>
          <w:lang w:bidi="ar-IQ"/>
        </w:rPr>
        <w:t xml:space="preserve"> of </w:t>
      </w:r>
      <w:r w:rsidR="008A3F42" w:rsidRPr="00A62271">
        <w:rPr>
          <w:rFonts w:asciiTheme="majorBidi" w:hAnsiTheme="majorBidi" w:cstheme="majorBidi"/>
          <w:sz w:val="18"/>
          <w:szCs w:val="18"/>
          <w:lang w:bidi="ar-IQ"/>
        </w:rPr>
        <w:t>psychology</w:t>
      </w:r>
      <w:r w:rsidR="00A62271">
        <w:rPr>
          <w:rFonts w:asciiTheme="majorBidi" w:hAnsiTheme="majorBidi" w:cstheme="majorBidi"/>
          <w:sz w:val="18"/>
          <w:szCs w:val="18"/>
          <w:lang w:bidi="ar-IQ"/>
        </w:rPr>
        <w:t xml:space="preserve"> college of education, um </w:t>
      </w:r>
      <w:proofErr w:type="spellStart"/>
      <w:r w:rsidR="00A62271">
        <w:rPr>
          <w:rFonts w:asciiTheme="majorBidi" w:hAnsiTheme="majorBidi" w:cstheme="majorBidi"/>
          <w:sz w:val="18"/>
          <w:szCs w:val="18"/>
          <w:lang w:bidi="ar-IQ"/>
        </w:rPr>
        <w:t>alqura</w:t>
      </w:r>
      <w:proofErr w:type="spellEnd"/>
      <w:r w:rsidR="00A62271">
        <w:rPr>
          <w:rFonts w:asciiTheme="majorBidi" w:hAnsiTheme="majorBidi" w:cstheme="majorBidi"/>
          <w:sz w:val="18"/>
          <w:szCs w:val="18"/>
          <w:lang w:bidi="ar-IQ"/>
        </w:rPr>
        <w:t xml:space="preserve"> university.</w:t>
      </w:r>
    </w:p>
    <w:p w14:paraId="1A78E211" w14:textId="77777777" w:rsidR="00A62271" w:rsidRDefault="00A62271" w:rsidP="006841B2">
      <w:pPr>
        <w:spacing w:before="120"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>
        <w:rPr>
          <w:rFonts w:asciiTheme="majorBidi" w:hAnsiTheme="majorBidi" w:cstheme="majorBidi"/>
          <w:sz w:val="18"/>
          <w:szCs w:val="18"/>
          <w:lang w:bidi="ar-IQ"/>
        </w:rPr>
        <w:t xml:space="preserve">Salih 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salwa</w:t>
      </w:r>
      <w:proofErr w:type="spellEnd"/>
      <w:r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fareq</w:t>
      </w:r>
      <w:proofErr w:type="spellEnd"/>
      <w:r>
        <w:rPr>
          <w:rFonts w:asciiTheme="majorBidi" w:hAnsiTheme="majorBidi" w:cstheme="majorBidi"/>
          <w:sz w:val="18"/>
          <w:szCs w:val="18"/>
          <w:lang w:bidi="ar-IQ"/>
        </w:rPr>
        <w:t xml:space="preserve"> (2016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), phonology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 of Kurdish 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language</w:t>
      </w:r>
      <w:r>
        <w:rPr>
          <w:rFonts w:asciiTheme="majorBidi" w:hAnsiTheme="majorBidi" w:cstheme="majorBidi"/>
          <w:sz w:val="18"/>
          <w:szCs w:val="18"/>
          <w:lang w:bidi="ar-IQ"/>
        </w:rPr>
        <w:t>-Duhok pr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ovince</w:t>
      </w:r>
      <w:r>
        <w:rPr>
          <w:rFonts w:asciiTheme="majorBidi" w:hAnsiTheme="majorBidi" w:cstheme="majorBidi"/>
          <w:sz w:val="18"/>
          <w:szCs w:val="18"/>
          <w:lang w:bidi="ar-IQ"/>
        </w:rPr>
        <w:t>. Doctoral disser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tation</w:t>
      </w:r>
      <w:r w:rsidR="008A3F42" w:rsidRPr="008A3F42">
        <w:t xml:space="preserve"> </w:t>
      </w:r>
      <w:r w:rsidR="008A3F42" w:rsidRPr="008A3F42">
        <w:rPr>
          <w:rFonts w:asciiTheme="majorBidi" w:hAnsiTheme="majorBidi" w:cstheme="majorBidi"/>
          <w:sz w:val="18"/>
          <w:szCs w:val="18"/>
          <w:lang w:bidi="ar-IQ"/>
        </w:rPr>
        <w:t>journal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 w:rsidR="005E3846">
        <w:rPr>
          <w:rFonts w:asciiTheme="majorBidi" w:hAnsiTheme="majorBidi" w:cstheme="majorBidi"/>
          <w:sz w:val="18"/>
          <w:szCs w:val="18"/>
          <w:lang w:bidi="ar-IQ"/>
        </w:rPr>
        <w:t>tahan</w:t>
      </w:r>
      <w:proofErr w:type="spellEnd"/>
      <w:r w:rsidR="005E3846">
        <w:rPr>
          <w:rFonts w:asciiTheme="majorBidi" w:hAnsiTheme="majorBidi" w:cstheme="majorBidi"/>
          <w:sz w:val="18"/>
          <w:szCs w:val="18"/>
          <w:lang w:bidi="ar-IQ"/>
        </w:rPr>
        <w:t>,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 xml:space="preserve"> Kurdish department. Faculty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 xml:space="preserve"> of 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humanity. University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 xml:space="preserve"> of Zakho.</w:t>
      </w:r>
    </w:p>
    <w:p w14:paraId="2A855382" w14:textId="0171B676" w:rsidR="005E3846" w:rsidRDefault="005E3846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5E3846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2.6.6 </w:t>
      </w:r>
      <w:r w:rsidR="001D3B4F">
        <w:rPr>
          <w:rFonts w:asciiTheme="majorBidi" w:hAnsiTheme="majorBidi" w:cstheme="majorBidi"/>
          <w:b/>
          <w:bCs/>
          <w:sz w:val="18"/>
          <w:szCs w:val="18"/>
          <w:lang w:bidi="ar-IQ"/>
        </w:rPr>
        <w:t>W</w:t>
      </w:r>
      <w:r w:rsidRPr="005E3846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ebsite must be pointed </w:t>
      </w:r>
      <w:r w:rsidR="008A3F42" w:rsidRPr="005E3846">
        <w:rPr>
          <w:rFonts w:asciiTheme="majorBidi" w:hAnsiTheme="majorBidi" w:cstheme="majorBidi"/>
          <w:b/>
          <w:bCs/>
          <w:sz w:val="18"/>
          <w:szCs w:val="18"/>
          <w:lang w:bidi="ar-IQ"/>
        </w:rPr>
        <w:t>to:</w:t>
      </w:r>
    </w:p>
    <w:p w14:paraId="57E177F2" w14:textId="77777777" w:rsidR="005E3846" w:rsidRDefault="008A3F42" w:rsidP="006841B2">
      <w:pPr>
        <w:spacing w:before="120" w:after="0"/>
        <w:jc w:val="both"/>
        <w:rPr>
          <w:rFonts w:asciiTheme="majorBidi" w:hAnsiTheme="majorBidi" w:cstheme="majorBidi"/>
          <w:sz w:val="18"/>
          <w:szCs w:val="18"/>
          <w:lang w:bidi="ar-IQ"/>
        </w:rPr>
      </w:pPr>
      <w:r>
        <w:rPr>
          <w:rFonts w:asciiTheme="majorBidi" w:hAnsiTheme="majorBidi" w:cstheme="majorBidi"/>
          <w:sz w:val="18"/>
          <w:szCs w:val="18"/>
          <w:lang w:bidi="ar-IQ"/>
        </w:rPr>
        <w:t xml:space="preserve">Admiral, w., 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huzenga</w:t>
      </w:r>
      <w:proofErr w:type="spellEnd"/>
      <w:r>
        <w:rPr>
          <w:rFonts w:asciiTheme="majorBidi" w:hAnsiTheme="majorBidi" w:cstheme="majorBidi"/>
          <w:sz w:val="18"/>
          <w:szCs w:val="18"/>
          <w:lang w:bidi="ar-IQ"/>
        </w:rPr>
        <w:t xml:space="preserve">, j., 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akkerman</w:t>
      </w:r>
      <w:proofErr w:type="spellEnd"/>
      <w:r w:rsidR="005E3846">
        <w:rPr>
          <w:rFonts w:asciiTheme="majorBidi" w:hAnsiTheme="majorBidi" w:cstheme="majorBidi"/>
          <w:sz w:val="18"/>
          <w:szCs w:val="18"/>
          <w:lang w:bidi="ar-IQ"/>
        </w:rPr>
        <w:t>,</w:t>
      </w:r>
      <w:r w:rsidR="00E13A51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>5.</w:t>
      </w:r>
      <w:r w:rsidR="00E13A51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 xml:space="preserve">8 </w:t>
      </w:r>
      <w:proofErr w:type="spellStart"/>
      <w:proofErr w:type="gramStart"/>
      <w:r w:rsidR="005E3846">
        <w:rPr>
          <w:rFonts w:asciiTheme="majorBidi" w:hAnsiTheme="majorBidi" w:cstheme="majorBidi"/>
          <w:sz w:val="18"/>
          <w:szCs w:val="18"/>
          <w:lang w:bidi="ar-IQ"/>
        </w:rPr>
        <w:t>dam,g</w:t>
      </w:r>
      <w:proofErr w:type="spellEnd"/>
      <w:r w:rsidR="005E3846">
        <w:rPr>
          <w:rFonts w:asciiTheme="majorBidi" w:hAnsiTheme="majorBidi" w:cstheme="majorBidi"/>
          <w:sz w:val="18"/>
          <w:szCs w:val="18"/>
          <w:lang w:bidi="ar-IQ"/>
        </w:rPr>
        <w:t>.</w:t>
      </w:r>
      <w:proofErr w:type="gramEnd"/>
      <w:r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 xml:space="preserve">(in press).the  concept of  flow in </w:t>
      </w:r>
      <w:r>
        <w:rPr>
          <w:rFonts w:asciiTheme="majorBidi" w:hAnsiTheme="majorBidi" w:cstheme="majorBidi"/>
          <w:sz w:val="18"/>
          <w:szCs w:val="18"/>
          <w:lang w:bidi="ar-IQ"/>
        </w:rPr>
        <w:t>collaboration</w:t>
      </w:r>
      <w:r w:rsidR="00E13A51">
        <w:rPr>
          <w:rFonts w:asciiTheme="majorBidi" w:hAnsiTheme="majorBidi" w:cstheme="majorBidi"/>
          <w:sz w:val="18"/>
          <w:szCs w:val="18"/>
          <w:lang w:bidi="ar-IQ"/>
        </w:rPr>
        <w:t xml:space="preserve"> game -based learning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>.</w:t>
      </w:r>
      <w:r w:rsidR="00E13A51">
        <w:rPr>
          <w:rFonts w:asciiTheme="majorBidi" w:hAnsiTheme="majorBidi" w:cstheme="majorBidi"/>
          <w:sz w:val="18"/>
          <w:szCs w:val="18"/>
          <w:lang w:bidi="ar-IQ"/>
        </w:rPr>
        <w:t xml:space="preserve"> Computers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 xml:space="preserve"> in human b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ehavior 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>com</w:t>
      </w:r>
      <w:r w:rsidR="005E3846">
        <w:rPr>
          <w:rFonts w:asciiTheme="majorBidi" w:hAnsiTheme="majorBidi" w:cstheme="majorBidi" w:hint="cs"/>
          <w:sz w:val="18"/>
          <w:szCs w:val="18"/>
          <w:rtl/>
          <w:lang w:bidi="ar-IQ"/>
        </w:rPr>
        <w:t>/</w:t>
      </w:r>
      <w:r w:rsidR="005E3846">
        <w:rPr>
          <w:rFonts w:asciiTheme="majorBidi" w:hAnsiTheme="majorBidi" w:cstheme="majorBidi"/>
          <w:sz w:val="18"/>
          <w:szCs w:val="18"/>
          <w:lang w:bidi="ar-IQ"/>
        </w:rPr>
        <w:t>locate</w:t>
      </w:r>
      <w:r w:rsidR="005E3846">
        <w:rPr>
          <w:rFonts w:asciiTheme="majorBidi" w:hAnsiTheme="majorBidi" w:cstheme="majorBidi" w:hint="cs"/>
          <w:sz w:val="18"/>
          <w:szCs w:val="18"/>
          <w:rtl/>
          <w:lang w:bidi="ar-IQ"/>
        </w:rPr>
        <w:t>/</w:t>
      </w:r>
      <w:proofErr w:type="spellStart"/>
      <w:r w:rsidR="005E3846">
        <w:rPr>
          <w:rFonts w:asciiTheme="majorBidi" w:hAnsiTheme="majorBidi" w:cstheme="majorBidi"/>
          <w:sz w:val="18"/>
          <w:szCs w:val="18"/>
          <w:lang w:bidi="ar-IQ"/>
        </w:rPr>
        <w:t>comphumbch</w:t>
      </w:r>
      <w:proofErr w:type="spellEnd"/>
    </w:p>
    <w:p w14:paraId="7FC350F5" w14:textId="77777777" w:rsidR="005E3846" w:rsidRDefault="005E3846" w:rsidP="006841B2">
      <w:pPr>
        <w:spacing w:before="120" w:after="0"/>
        <w:jc w:val="both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5E3846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2.6.7 </w:t>
      </w:r>
      <w:r w:rsidR="00A634C5" w:rsidRPr="005E3846">
        <w:rPr>
          <w:rFonts w:asciiTheme="majorBidi" w:hAnsiTheme="majorBidi" w:cstheme="majorBidi"/>
          <w:b/>
          <w:bCs/>
          <w:sz w:val="18"/>
          <w:szCs w:val="18"/>
          <w:lang w:bidi="ar-IQ"/>
        </w:rPr>
        <w:t>English</w:t>
      </w:r>
      <w:r w:rsidRPr="005E3846">
        <w:rPr>
          <w:rFonts w:asciiTheme="majorBidi" w:hAnsiTheme="majorBidi" w:cstheme="majorBidi"/>
          <w:b/>
          <w:bCs/>
          <w:sz w:val="18"/>
          <w:szCs w:val="18"/>
          <w:lang w:bidi="ar-IQ"/>
        </w:rPr>
        <w:t xml:space="preserve"> book</w:t>
      </w:r>
      <w:r>
        <w:rPr>
          <w:rFonts w:asciiTheme="majorBidi" w:hAnsiTheme="majorBidi" w:cstheme="majorBidi"/>
          <w:b/>
          <w:bCs/>
          <w:sz w:val="18"/>
          <w:szCs w:val="18"/>
          <w:lang w:bidi="ar-IQ"/>
        </w:rPr>
        <w:t>s:</w:t>
      </w:r>
    </w:p>
    <w:p w14:paraId="0305C33D" w14:textId="77777777" w:rsidR="005E3846" w:rsidRPr="005E3846" w:rsidRDefault="005E3846" w:rsidP="006841B2">
      <w:pPr>
        <w:spacing w:before="120" w:after="0"/>
        <w:jc w:val="both"/>
        <w:rPr>
          <w:rFonts w:asciiTheme="majorBidi" w:hAnsiTheme="majorBidi" w:cstheme="majorBidi"/>
          <w:sz w:val="18"/>
          <w:szCs w:val="18"/>
          <w:lang w:bidi="ar-IQ"/>
        </w:rPr>
        <w:sectPr w:rsidR="005E3846" w:rsidRPr="005E3846" w:rsidSect="00C01CAD">
          <w:type w:val="continuous"/>
          <w:pgSz w:w="11906" w:h="16838" w:code="9"/>
          <w:pgMar w:top="1134" w:right="1134" w:bottom="1134" w:left="1418" w:header="720" w:footer="720" w:gutter="0"/>
          <w:cols w:num="2" w:space="397"/>
          <w:docGrid w:linePitch="360"/>
        </w:sectPr>
      </w:pPr>
      <w:r w:rsidRPr="005E3846">
        <w:rPr>
          <w:rFonts w:asciiTheme="majorBidi" w:hAnsiTheme="majorBidi" w:cstheme="majorBidi"/>
          <w:sz w:val="18"/>
          <w:szCs w:val="18"/>
          <w:lang w:bidi="ar-IQ"/>
        </w:rPr>
        <w:t>Field, a. (2005)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. </w:t>
      </w:r>
      <w:r w:rsidR="00A634C5">
        <w:rPr>
          <w:rFonts w:asciiTheme="majorBidi" w:hAnsiTheme="majorBidi" w:cstheme="majorBidi"/>
          <w:sz w:val="18"/>
          <w:szCs w:val="18"/>
          <w:lang w:bidi="ar-IQ"/>
        </w:rPr>
        <w:t>Discovering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 statis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 xml:space="preserve">tics 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using 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spss</w:t>
      </w:r>
      <w:proofErr w:type="spellEnd"/>
      <w:r>
        <w:rPr>
          <w:rFonts w:asciiTheme="majorBidi" w:hAnsiTheme="majorBidi" w:cstheme="majorBidi"/>
          <w:sz w:val="18"/>
          <w:szCs w:val="18"/>
          <w:lang w:bidi="ar-IQ"/>
        </w:rPr>
        <w:t xml:space="preserve"> for 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wi</w:t>
      </w:r>
      <w:r>
        <w:rPr>
          <w:rFonts w:asciiTheme="majorBidi" w:hAnsiTheme="majorBidi" w:cstheme="majorBidi"/>
          <w:sz w:val="18"/>
          <w:szCs w:val="18"/>
          <w:lang w:bidi="ar-IQ"/>
        </w:rPr>
        <w:t>n</w:t>
      </w:r>
      <w:r w:rsidR="008A3F42">
        <w:rPr>
          <w:rFonts w:asciiTheme="majorBidi" w:hAnsiTheme="majorBidi" w:cstheme="majorBidi"/>
          <w:sz w:val="18"/>
          <w:szCs w:val="18"/>
          <w:lang w:bidi="ar-IQ"/>
        </w:rPr>
        <w:t>d</w:t>
      </w:r>
      <w:r>
        <w:rPr>
          <w:rFonts w:asciiTheme="majorBidi" w:hAnsiTheme="majorBidi" w:cstheme="majorBidi"/>
          <w:sz w:val="18"/>
          <w:szCs w:val="18"/>
          <w:lang w:bidi="ar-IQ"/>
        </w:rPr>
        <w:t>ows (2</w:t>
      </w:r>
      <w:r w:rsidRPr="005E3846">
        <w:rPr>
          <w:rFonts w:asciiTheme="majorBidi" w:hAnsiTheme="majorBidi" w:cstheme="majorBidi"/>
          <w:sz w:val="18"/>
          <w:szCs w:val="18"/>
          <w:vertAlign w:val="superscript"/>
          <w:lang w:bidi="ar-IQ"/>
        </w:rPr>
        <w:t>nd</w:t>
      </w:r>
      <w:r>
        <w:rPr>
          <w:rFonts w:asciiTheme="majorBidi" w:hAnsiTheme="majorBidi" w:cstheme="majorBidi"/>
          <w:sz w:val="18"/>
          <w:szCs w:val="18"/>
          <w:lang w:bidi="ar-IQ"/>
        </w:rPr>
        <w:t xml:space="preserve"> ed). 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Lendan</w:t>
      </w:r>
      <w:proofErr w:type="spellEnd"/>
      <w:r>
        <w:rPr>
          <w:rFonts w:asciiTheme="majorBidi" w:hAnsiTheme="majorBidi" w:cstheme="majorBidi"/>
          <w:sz w:val="18"/>
          <w:szCs w:val="18"/>
          <w:lang w:bidi="ar-IQ"/>
        </w:rPr>
        <w:t>:</w:t>
      </w:r>
      <w:r w:rsidR="00E13A51">
        <w:rPr>
          <w:rFonts w:asciiTheme="majorBidi" w:hAnsiTheme="majorBidi" w:cstheme="majorBidi"/>
          <w:sz w:val="18"/>
          <w:szCs w:val="18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lang w:bidi="ar-IQ"/>
        </w:rPr>
        <w:t>SAGEpublication</w:t>
      </w:r>
      <w:proofErr w:type="spellEnd"/>
    </w:p>
    <w:p w14:paraId="0F1FB4EF" w14:textId="77777777" w:rsidR="00836FF5" w:rsidRPr="00DE68D8" w:rsidRDefault="00836FF5" w:rsidP="00DE68D8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4E6CEA06" w14:textId="77777777" w:rsidR="00836FF5" w:rsidRPr="00DE68D8" w:rsidRDefault="00836FF5" w:rsidP="00624EA4">
      <w:pPr>
        <w:rPr>
          <w:rFonts w:asciiTheme="majorBidi" w:hAnsiTheme="majorBidi" w:cstheme="majorBidi"/>
          <w:sz w:val="18"/>
          <w:szCs w:val="18"/>
        </w:rPr>
      </w:pPr>
    </w:p>
    <w:p w14:paraId="435AD7AC" w14:textId="77777777" w:rsidR="00836FF5" w:rsidRDefault="00836FF5" w:rsidP="00624EA4">
      <w:pPr>
        <w:rPr>
          <w:rFonts w:asciiTheme="majorBidi" w:hAnsiTheme="majorBidi" w:cstheme="majorBidi"/>
          <w:sz w:val="18"/>
          <w:szCs w:val="18"/>
        </w:rPr>
      </w:pPr>
    </w:p>
    <w:p w14:paraId="0F10C61E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118D1E34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6DCC784B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582FD96B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3EB4C798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3859F75F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6E73D997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6D6F6D24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66BADE82" w14:textId="77777777" w:rsidR="00D53FCE" w:rsidRDefault="00D53FCE" w:rsidP="00624EA4">
      <w:pPr>
        <w:rPr>
          <w:rFonts w:asciiTheme="majorBidi" w:hAnsiTheme="majorBidi" w:cstheme="majorBidi"/>
          <w:sz w:val="18"/>
          <w:szCs w:val="18"/>
        </w:rPr>
      </w:pPr>
    </w:p>
    <w:p w14:paraId="29F718BD" w14:textId="7E4350C8" w:rsidR="00F56ECC" w:rsidRDefault="00F56ECC" w:rsidP="00624EA4">
      <w:pPr>
        <w:rPr>
          <w:rFonts w:asciiTheme="majorBidi" w:hAnsiTheme="majorBidi" w:cstheme="majorBidi"/>
          <w:sz w:val="18"/>
          <w:szCs w:val="18"/>
        </w:rPr>
      </w:pPr>
    </w:p>
    <w:p w14:paraId="777EFA05" w14:textId="77777777" w:rsidR="001D3B4F" w:rsidRDefault="001D3B4F" w:rsidP="00624EA4">
      <w:pPr>
        <w:rPr>
          <w:rFonts w:asciiTheme="majorBidi" w:hAnsiTheme="majorBidi" w:cstheme="majorBidi"/>
          <w:sz w:val="18"/>
          <w:szCs w:val="18"/>
        </w:rPr>
      </w:pPr>
    </w:p>
    <w:p w14:paraId="077CD9A3" w14:textId="77777777" w:rsidR="00F56ECC" w:rsidRPr="00DE68D8" w:rsidRDefault="00F56ECC" w:rsidP="00624EA4">
      <w:pPr>
        <w:rPr>
          <w:rFonts w:asciiTheme="majorBidi" w:hAnsiTheme="majorBidi" w:cstheme="majorBidi"/>
          <w:sz w:val="18"/>
          <w:szCs w:val="18"/>
        </w:rPr>
      </w:pPr>
    </w:p>
    <w:p w14:paraId="5BB606EC" w14:textId="77777777" w:rsidR="00D53FCE" w:rsidRDefault="00D53FCE" w:rsidP="004F0A53">
      <w:pPr>
        <w:bidi/>
        <w:spacing w:after="180" w:line="240" w:lineRule="auto"/>
        <w:jc w:val="center"/>
        <w:rPr>
          <w:rFonts w:cs="Ali-A-Samik"/>
          <w:sz w:val="32"/>
          <w:rtl/>
        </w:rPr>
      </w:pPr>
      <w:r w:rsidRPr="00864957">
        <w:rPr>
          <w:rFonts w:cs="Ali-A-Samik" w:hint="cs"/>
          <w:sz w:val="24"/>
          <w:szCs w:val="24"/>
          <w:rtl/>
          <w:lang w:bidi="ar-IQ"/>
        </w:rPr>
        <w:lastRenderedPageBreak/>
        <w:t xml:space="preserve">تعليمات نشر البحوث في مجلة العلوم الإنسانية </w:t>
      </w:r>
      <w:r>
        <w:rPr>
          <w:rFonts w:cs="Ali-A-Samik" w:hint="cs"/>
          <w:sz w:val="24"/>
          <w:szCs w:val="24"/>
          <w:rtl/>
          <w:lang w:bidi="ar-IQ"/>
        </w:rPr>
        <w:t>ب</w:t>
      </w:r>
      <w:r w:rsidRPr="00864957">
        <w:rPr>
          <w:rFonts w:cs="Ali-A-Samik" w:hint="cs"/>
          <w:sz w:val="24"/>
          <w:szCs w:val="24"/>
          <w:rtl/>
          <w:lang w:bidi="ar-IQ"/>
        </w:rPr>
        <w:t>جامعة زاخو</w:t>
      </w:r>
      <w:r>
        <w:rPr>
          <w:rFonts w:cs="Ali-A-Samik" w:hint="cs"/>
          <w:sz w:val="32"/>
          <w:rtl/>
        </w:rPr>
        <w:t xml:space="preserve"> </w:t>
      </w:r>
      <w:r>
        <w:rPr>
          <w:rFonts w:asciiTheme="majorBidi" w:hAnsiTheme="majorBidi" w:cs="Ali-A-Samik" w:hint="cs"/>
          <w:sz w:val="32"/>
          <w:shd w:val="clear" w:color="auto" w:fill="FFFFFF"/>
          <w:rtl/>
        </w:rPr>
        <w:t xml:space="preserve"> </w:t>
      </w:r>
      <w:r w:rsidRPr="00864957">
        <w:rPr>
          <w:rFonts w:cs="Ali-A-Samik" w:hint="cs"/>
          <w:sz w:val="32"/>
          <w:rtl/>
        </w:rPr>
        <w:t>(</w:t>
      </w:r>
      <w:r w:rsidRPr="00864957">
        <w:rPr>
          <w:rFonts w:asciiTheme="majorBidi" w:hAnsiTheme="majorBidi" w:cs="Ali-A-Samik"/>
          <w:sz w:val="32"/>
          <w:shd w:val="clear" w:color="auto" w:fill="FFFFFF"/>
        </w:rPr>
        <w:t>HJUOZ</w:t>
      </w:r>
      <w:r w:rsidRPr="00864957">
        <w:rPr>
          <w:rFonts w:cs="Ali-A-Samik" w:hint="cs"/>
          <w:sz w:val="32"/>
          <w:rtl/>
        </w:rPr>
        <w:t>)</w:t>
      </w:r>
    </w:p>
    <w:p w14:paraId="71347B3A" w14:textId="77777777" w:rsidR="00D53FCE" w:rsidRDefault="00D53FCE" w:rsidP="003561DA">
      <w:pPr>
        <w:bidi/>
        <w:spacing w:after="180" w:line="240" w:lineRule="auto"/>
        <w:jc w:val="center"/>
        <w:rPr>
          <w:rFonts w:cs="Ali-A-Samik"/>
          <w:b/>
          <w:bCs/>
          <w:sz w:val="32"/>
          <w:rtl/>
          <w:lang w:bidi="ar-IQ"/>
        </w:rPr>
      </w:pPr>
      <w:r w:rsidRPr="00864957">
        <w:rPr>
          <w:rFonts w:cs="Ali-A-Samik" w:hint="cs"/>
          <w:sz w:val="32"/>
          <w:rtl/>
        </w:rPr>
        <w:t xml:space="preserve"> </w:t>
      </w:r>
      <w:r w:rsidRPr="00864957">
        <w:rPr>
          <w:rFonts w:cs="Ali-A-Samik" w:hint="cs"/>
          <w:sz w:val="24"/>
          <w:szCs w:val="24"/>
          <w:rtl/>
          <w:lang w:bidi="ar-IQ"/>
        </w:rPr>
        <w:t>عبدالسلام نجم الدين عبدالله</w:t>
      </w:r>
      <w:r w:rsidRPr="00864957">
        <w:rPr>
          <w:rFonts w:cs="Ali-A-Samik" w:hint="cs"/>
          <w:sz w:val="24"/>
          <w:szCs w:val="24"/>
          <w:vertAlign w:val="superscript"/>
          <w:rtl/>
          <w:lang w:bidi="ar-IQ"/>
        </w:rPr>
        <w:t>1</w:t>
      </w:r>
      <w:r w:rsidRPr="00864957">
        <w:rPr>
          <w:rFonts w:cs="Ali-A-Samik" w:hint="cs"/>
          <w:sz w:val="24"/>
          <w:szCs w:val="24"/>
          <w:rtl/>
          <w:lang w:bidi="ar-IQ"/>
        </w:rPr>
        <w:t xml:space="preserve"> و </w:t>
      </w:r>
      <w:r>
        <w:rPr>
          <w:rFonts w:cs="Ali-A-Samik" w:hint="cs"/>
          <w:sz w:val="24"/>
          <w:szCs w:val="24"/>
          <w:rtl/>
          <w:lang w:bidi="ar-IQ"/>
        </w:rPr>
        <w:t>نيجيرفان خليل طه</w:t>
      </w:r>
      <w:r w:rsidRPr="00043F82">
        <w:rPr>
          <w:rFonts w:cs="Ali-A-Samik" w:hint="cs"/>
          <w:sz w:val="24"/>
          <w:szCs w:val="24"/>
          <w:vertAlign w:val="superscript"/>
          <w:rtl/>
          <w:lang w:bidi="ar-IQ"/>
        </w:rPr>
        <w:t>2</w:t>
      </w:r>
    </w:p>
    <w:p w14:paraId="056844B4" w14:textId="77777777" w:rsidR="00D53FCE" w:rsidRDefault="00D53FCE" w:rsidP="004F0A53">
      <w:pPr>
        <w:bidi/>
        <w:spacing w:after="180" w:line="240" w:lineRule="auto"/>
        <w:jc w:val="center"/>
        <w:rPr>
          <w:rFonts w:cs="Ali-A-Samik"/>
          <w:b/>
          <w:bCs/>
          <w:sz w:val="32"/>
          <w:rtl/>
          <w:lang w:bidi="ar-IQ"/>
        </w:rPr>
      </w:pPr>
    </w:p>
    <w:p w14:paraId="0C205EC6" w14:textId="4C6B8517" w:rsidR="00D53FCE" w:rsidRPr="00864957" w:rsidRDefault="00D53FCE" w:rsidP="004F0A53">
      <w:pPr>
        <w:bidi/>
        <w:spacing w:after="240" w:line="240" w:lineRule="auto"/>
        <w:jc w:val="center"/>
        <w:rPr>
          <w:rFonts w:cs="Ali-A-Samik"/>
          <w:rtl/>
          <w:lang w:bidi="ar-IQ"/>
        </w:rPr>
      </w:pPr>
      <w:r w:rsidRPr="00864957">
        <w:rPr>
          <w:rFonts w:cs="Ali-A-Samik" w:hint="cs"/>
          <w:rtl/>
          <w:lang w:bidi="ar-IQ"/>
        </w:rPr>
        <w:t xml:space="preserve">قسم </w:t>
      </w:r>
      <w:r>
        <w:rPr>
          <w:rFonts w:cs="Ali-A-Samik" w:hint="cs"/>
          <w:rtl/>
          <w:lang w:bidi="ar-LB"/>
        </w:rPr>
        <w:t>اللغة الك</w:t>
      </w:r>
      <w:r w:rsidRPr="00864957">
        <w:rPr>
          <w:rFonts w:cs="Ali-A-Samik" w:hint="cs"/>
          <w:rtl/>
          <w:lang w:bidi="ar-LB"/>
        </w:rPr>
        <w:t>ردية،</w:t>
      </w:r>
      <w:r w:rsidRPr="00864957">
        <w:rPr>
          <w:rFonts w:cs="Ali-A-Samik" w:hint="cs"/>
          <w:rtl/>
          <w:lang w:bidi="ar-IQ"/>
        </w:rPr>
        <w:t xml:space="preserve"> فاكولتي العلوم الإنسانية، جامعة زاخو</w:t>
      </w:r>
      <w:r w:rsidR="006C3451">
        <w:rPr>
          <w:rFonts w:cs="Ali-A-Samik" w:hint="cs"/>
          <w:rtl/>
          <w:lang w:bidi="ar-IQ"/>
        </w:rPr>
        <w:t xml:space="preserve">- </w:t>
      </w:r>
      <w:r>
        <w:rPr>
          <w:rFonts w:cs="Ali-A-Samik" w:hint="cs"/>
          <w:rtl/>
          <w:lang w:bidi="ar-IQ"/>
        </w:rPr>
        <w:t>إقليم ك</w:t>
      </w:r>
      <w:r w:rsidRPr="00864957">
        <w:rPr>
          <w:rFonts w:cs="Ali-A-Samik" w:hint="cs"/>
          <w:rtl/>
          <w:lang w:bidi="ar-IQ"/>
        </w:rPr>
        <w:t xml:space="preserve">ردستان </w:t>
      </w:r>
      <w:r w:rsidR="006C3451">
        <w:rPr>
          <w:rFonts w:cs="Ali-A-Samik" w:hint="cs"/>
          <w:rtl/>
          <w:lang w:bidi="ar-IQ"/>
        </w:rPr>
        <w:t>-</w:t>
      </w:r>
      <w:r w:rsidRPr="00864957">
        <w:rPr>
          <w:rFonts w:cs="Ali-A-Samik" w:hint="cs"/>
          <w:rtl/>
          <w:lang w:bidi="ar-IQ"/>
        </w:rPr>
        <w:t xml:space="preserve"> العراق</w:t>
      </w:r>
    </w:p>
    <w:p w14:paraId="50E079F1" w14:textId="3F13344F" w:rsidR="00D53FCE" w:rsidRPr="00864957" w:rsidRDefault="006C3451" w:rsidP="006C3451">
      <w:pPr>
        <w:bidi/>
        <w:spacing w:after="240" w:line="240" w:lineRule="auto"/>
        <w:ind w:left="1440"/>
        <w:rPr>
          <w:rFonts w:cs="Ali-A-Samik"/>
          <w:rtl/>
          <w:lang w:bidi="ar-IQ"/>
        </w:rPr>
      </w:pPr>
      <w:r>
        <w:rPr>
          <w:rFonts w:cs="Ali-A-Samik" w:hint="cs"/>
          <w:rtl/>
          <w:lang w:bidi="ar-IQ"/>
        </w:rPr>
        <w:t xml:space="preserve">          </w:t>
      </w:r>
      <w:r w:rsidR="00D53FCE" w:rsidRPr="00864957">
        <w:rPr>
          <w:rFonts w:cs="Ali-A-Samik" w:hint="cs"/>
          <w:rtl/>
          <w:lang w:bidi="ar-IQ"/>
        </w:rPr>
        <w:t xml:space="preserve">قسم </w:t>
      </w:r>
      <w:r w:rsidR="00D53FCE">
        <w:rPr>
          <w:rFonts w:cs="Ali-A-Samik" w:hint="cs"/>
          <w:rtl/>
          <w:lang w:bidi="ar-LB"/>
        </w:rPr>
        <w:t>اللغة الك</w:t>
      </w:r>
      <w:r w:rsidR="00D53FCE" w:rsidRPr="00864957">
        <w:rPr>
          <w:rFonts w:cs="Ali-A-Samik" w:hint="cs"/>
          <w:rtl/>
          <w:lang w:bidi="ar-LB"/>
        </w:rPr>
        <w:t>ردية</w:t>
      </w:r>
      <w:r w:rsidR="00D53FCE" w:rsidRPr="00864957">
        <w:rPr>
          <w:rFonts w:cs="Ali-A-Samik" w:hint="cs"/>
          <w:rtl/>
          <w:lang w:bidi="ar-IQ"/>
        </w:rPr>
        <w:t xml:space="preserve"> ، كلية ا</w:t>
      </w:r>
      <w:r w:rsidR="00D53FCE">
        <w:rPr>
          <w:rFonts w:cs="Ali-A-Samik" w:hint="cs"/>
          <w:rtl/>
          <w:lang w:bidi="ar-IQ"/>
        </w:rPr>
        <w:t>لتربية الاساسية</w:t>
      </w:r>
      <w:r w:rsidR="00D53FCE" w:rsidRPr="00864957">
        <w:rPr>
          <w:rFonts w:cs="Ali-A-Samik" w:hint="cs"/>
          <w:rtl/>
          <w:lang w:bidi="ar-IQ"/>
        </w:rPr>
        <w:t>، جامعة ز</w:t>
      </w:r>
      <w:r w:rsidR="00D53FCE">
        <w:rPr>
          <w:rFonts w:cs="Ali-A-Samik" w:hint="cs"/>
          <w:rtl/>
          <w:lang w:bidi="ar-IQ"/>
        </w:rPr>
        <w:t>ا</w:t>
      </w:r>
      <w:r w:rsidR="00D53FCE" w:rsidRPr="00864957">
        <w:rPr>
          <w:rFonts w:cs="Ali-A-Samik" w:hint="cs"/>
          <w:rtl/>
          <w:lang w:bidi="ar-IQ"/>
        </w:rPr>
        <w:t xml:space="preserve">خو- </w:t>
      </w:r>
      <w:r w:rsidR="00D53FCE">
        <w:rPr>
          <w:rFonts w:cs="Ali-A-Samik" w:hint="cs"/>
          <w:rtl/>
          <w:lang w:bidi="ar-IQ"/>
        </w:rPr>
        <w:t>إقليم ك</w:t>
      </w:r>
      <w:r w:rsidR="00D53FCE" w:rsidRPr="00864957">
        <w:rPr>
          <w:rFonts w:cs="Ali-A-Samik" w:hint="cs"/>
          <w:rtl/>
          <w:lang w:bidi="ar-IQ"/>
        </w:rPr>
        <w:t>ردستان- العراق</w:t>
      </w:r>
    </w:p>
    <w:p w14:paraId="4EB2EC3D" w14:textId="1D85FA3D" w:rsidR="00D53FCE" w:rsidRPr="00864957" w:rsidRDefault="006C3451" w:rsidP="004F0A53">
      <w:pPr>
        <w:bidi/>
        <w:spacing w:after="240" w:line="240" w:lineRule="auto"/>
        <w:jc w:val="center"/>
        <w:rPr>
          <w:rFonts w:cs="Ali-A-Samik"/>
          <w:rtl/>
          <w:lang w:bidi="ar-IQ"/>
        </w:rPr>
      </w:pPr>
      <w:r>
        <w:rPr>
          <w:rFonts w:cs="Ali-A-Samik" w:hint="cs"/>
          <w:rtl/>
          <w:lang w:bidi="ar-IQ"/>
        </w:rPr>
        <w:t xml:space="preserve"> </w:t>
      </w:r>
    </w:p>
    <w:p w14:paraId="411DCA42" w14:textId="77777777" w:rsidR="00D53FCE" w:rsidRPr="00864957" w:rsidRDefault="00D53FCE" w:rsidP="00D8378D">
      <w:pPr>
        <w:bidi/>
        <w:spacing w:after="240" w:line="240" w:lineRule="auto"/>
        <w:rPr>
          <w:rFonts w:cs="Ali-A-Samik"/>
          <w:rtl/>
          <w:lang w:bidi="ar-IQ"/>
        </w:rPr>
      </w:pPr>
      <w:r>
        <w:rPr>
          <w:rFonts w:cs="Ali-A-Samik" w:hint="cs"/>
          <w:rtl/>
          <w:lang w:bidi="ar-IQ"/>
        </w:rPr>
        <w:t>ال</w:t>
      </w:r>
      <w:r w:rsidRPr="00864957">
        <w:rPr>
          <w:rFonts w:cs="Ali-A-Samik" w:hint="cs"/>
          <w:rtl/>
          <w:lang w:bidi="ar-IQ"/>
        </w:rPr>
        <w:t>ملخص: أ</w:t>
      </w:r>
      <w:r>
        <w:rPr>
          <w:rFonts w:cs="Ali-A-Samik" w:hint="cs"/>
          <w:rtl/>
          <w:lang w:bidi="ar-IQ"/>
        </w:rPr>
        <w:t>ُ</w:t>
      </w:r>
      <w:r w:rsidRPr="00864957">
        <w:rPr>
          <w:rFonts w:cs="Ali-A-Samik" w:hint="cs"/>
          <w:rtl/>
          <w:lang w:bidi="ar-IQ"/>
        </w:rPr>
        <w:t xml:space="preserve">عدت هذه التعليمات </w:t>
      </w:r>
      <w:r>
        <w:rPr>
          <w:rFonts w:cs="Ali-A-Samik" w:hint="cs"/>
          <w:rtl/>
          <w:lang w:bidi="ar-IQ"/>
        </w:rPr>
        <w:t>ل</w:t>
      </w:r>
      <w:r w:rsidRPr="00864957">
        <w:rPr>
          <w:rFonts w:cs="Ali-A-Samik" w:hint="cs"/>
          <w:rtl/>
          <w:lang w:bidi="ar-IQ"/>
        </w:rPr>
        <w:t xml:space="preserve">لبحوث التي تحصل على القبول بالنشر في مجلة العلوم الإنسانية لجامعة زاخو، </w:t>
      </w:r>
      <w:r>
        <w:rPr>
          <w:rFonts w:cs="Ali-A-Samik" w:hint="cs"/>
          <w:rtl/>
          <w:lang w:bidi="ar-IQ"/>
        </w:rPr>
        <w:t>ولكي</w:t>
      </w:r>
      <w:r w:rsidRPr="00864957">
        <w:rPr>
          <w:rFonts w:cs="Ali-A-Samik" w:hint="cs"/>
          <w:rtl/>
          <w:lang w:bidi="ar-IQ"/>
        </w:rPr>
        <w:t xml:space="preserve"> تكون للمجلة </w:t>
      </w:r>
      <w:r>
        <w:rPr>
          <w:rFonts w:cs="Ali-A-Samik" w:hint="cs"/>
          <w:rtl/>
          <w:lang w:bidi="ar-IQ"/>
        </w:rPr>
        <w:t>هيئة وإطار موحد، و</w:t>
      </w:r>
      <w:r w:rsidRPr="00864957">
        <w:rPr>
          <w:rFonts w:cs="Ali-A-Samik" w:hint="cs"/>
          <w:rtl/>
          <w:lang w:bidi="ar-IQ"/>
        </w:rPr>
        <w:t xml:space="preserve">ان البحوث التي تحصل على النشر يجب ان تنظم وفق هذه التعليمات. حجم ورقة البحث يجب ان </w:t>
      </w:r>
      <w:r>
        <w:rPr>
          <w:rFonts w:cs="Ali-A-Samik" w:hint="cs"/>
          <w:rtl/>
          <w:lang w:bidi="ar-IQ"/>
        </w:rPr>
        <w:t>ت</w:t>
      </w:r>
      <w:r w:rsidRPr="00864957">
        <w:rPr>
          <w:rFonts w:cs="Ali-A-Samik" w:hint="cs"/>
          <w:rtl/>
          <w:lang w:bidi="ar-IQ"/>
        </w:rPr>
        <w:t>كون (</w:t>
      </w:r>
      <w:r w:rsidRPr="00864957">
        <w:rPr>
          <w:rFonts w:cs="Ali-A-Samik"/>
          <w:lang w:bidi="ar-LB"/>
        </w:rPr>
        <w:t>A4</w:t>
      </w:r>
      <w:r w:rsidRPr="00864957">
        <w:rPr>
          <w:rFonts w:cs="Ali-A-Samik" w:hint="cs"/>
          <w:rtl/>
          <w:lang w:bidi="ar-LB"/>
        </w:rPr>
        <w:t>)</w:t>
      </w:r>
      <w:r w:rsidRPr="00864957">
        <w:rPr>
          <w:rFonts w:cs="Ali-A-Samik" w:hint="cs"/>
          <w:rtl/>
          <w:lang w:bidi="ar-IQ"/>
        </w:rPr>
        <w:t>، (210ملم</w:t>
      </w:r>
      <w:r w:rsidRPr="00864957">
        <w:rPr>
          <w:rFonts w:ascii="Times New Roman" w:hAnsi="Times New Roman" w:cs="Ali-A-Samik"/>
          <w:rtl/>
          <w:lang w:bidi="ar-IQ"/>
        </w:rPr>
        <w:t>×</w:t>
      </w:r>
      <w:r w:rsidRPr="00864957">
        <w:rPr>
          <w:rFonts w:cs="Ali-A-Samik" w:hint="cs"/>
          <w:rtl/>
          <w:lang w:bidi="ar-IQ"/>
        </w:rPr>
        <w:t>297ملم)، ولكي تستطيع المجلة الالتزام بالمواعيد المحددة للنشر يجب على الباحث ان يوصل النسخة المعدلة من بحثة إلى</w:t>
      </w:r>
      <w:r>
        <w:rPr>
          <w:rFonts w:cs="Ali-A-Samik" w:hint="cs"/>
          <w:rtl/>
          <w:lang w:bidi="ar-IQ"/>
        </w:rPr>
        <w:t xml:space="preserve"> المجلة في الموعد المحدد، كما أن</w:t>
      </w:r>
      <w:r w:rsidRPr="00864957">
        <w:rPr>
          <w:rFonts w:cs="Ali-A-Samik" w:hint="cs"/>
          <w:rtl/>
          <w:lang w:bidi="ar-IQ"/>
        </w:rPr>
        <w:t xml:space="preserve"> هيئة تحرير المجلة مخول برفض أي بحث لا</w:t>
      </w:r>
      <w:r>
        <w:rPr>
          <w:rFonts w:cs="Ali-A-Samik" w:hint="cs"/>
          <w:rtl/>
          <w:lang w:bidi="ar-IQ"/>
        </w:rPr>
        <w:t xml:space="preserve"> </w:t>
      </w:r>
      <w:r w:rsidRPr="00864957">
        <w:rPr>
          <w:rFonts w:cs="Ali-A-Samik" w:hint="cs"/>
          <w:rtl/>
          <w:lang w:bidi="ar-IQ"/>
        </w:rPr>
        <w:t xml:space="preserve">يلتزم صاحبه بهذه التعليمات. و </w:t>
      </w:r>
      <w:r>
        <w:rPr>
          <w:rFonts w:cs="Ali-A-Samik" w:hint="cs"/>
          <w:rtl/>
          <w:lang w:bidi="ar-IQ"/>
        </w:rPr>
        <w:t>ت</w:t>
      </w:r>
      <w:r w:rsidRPr="00864957">
        <w:rPr>
          <w:rFonts w:cs="Ali-A-Samik" w:hint="cs"/>
          <w:rtl/>
          <w:lang w:bidi="ar-IQ"/>
        </w:rPr>
        <w:t>ؤكد هيئة تحرير المجلة بانها سترفض البحوث ا</w:t>
      </w:r>
      <w:r>
        <w:rPr>
          <w:rFonts w:cs="Ali-A-Samik" w:hint="cs"/>
          <w:rtl/>
          <w:lang w:bidi="ar-IQ"/>
        </w:rPr>
        <w:t>لضعيفة أو التي هي دون المستوى، و</w:t>
      </w:r>
      <w:r w:rsidRPr="00864957">
        <w:rPr>
          <w:rFonts w:cs="Ali-A-Samik" w:hint="cs"/>
          <w:rtl/>
          <w:lang w:bidi="ar-IQ"/>
        </w:rPr>
        <w:t>لا</w:t>
      </w:r>
      <w:r>
        <w:rPr>
          <w:rFonts w:cs="Ali-A-Samik" w:hint="cs"/>
          <w:rtl/>
          <w:lang w:bidi="ar-IQ"/>
        </w:rPr>
        <w:t xml:space="preserve"> </w:t>
      </w:r>
      <w:r w:rsidRPr="00864957">
        <w:rPr>
          <w:rFonts w:cs="Ali-A-Samik" w:hint="cs"/>
          <w:rtl/>
          <w:lang w:bidi="ar-IQ"/>
        </w:rPr>
        <w:t>يعطي</w:t>
      </w:r>
      <w:r>
        <w:rPr>
          <w:rFonts w:cs="Ali-A-Samik" w:hint="cs"/>
          <w:rtl/>
          <w:lang w:bidi="ar-IQ"/>
        </w:rPr>
        <w:t xml:space="preserve"> الباحث</w:t>
      </w:r>
      <w:r w:rsidRPr="00864957">
        <w:rPr>
          <w:rFonts w:cs="Ali-A-Samik" w:hint="cs"/>
          <w:rtl/>
          <w:lang w:bidi="ar-IQ"/>
        </w:rPr>
        <w:t xml:space="preserve"> فرصة أخرى </w:t>
      </w:r>
      <w:r>
        <w:rPr>
          <w:rFonts w:cs="Ali-A-Samik" w:hint="cs"/>
          <w:rtl/>
          <w:lang w:bidi="ar-IQ"/>
        </w:rPr>
        <w:t>لغرض إعادة</w:t>
      </w:r>
      <w:r w:rsidRPr="00864957">
        <w:rPr>
          <w:rFonts w:cs="Ali-A-Samik" w:hint="cs"/>
          <w:rtl/>
          <w:lang w:bidi="ar-IQ"/>
        </w:rPr>
        <w:t xml:space="preserve"> تقييمها</w:t>
      </w:r>
      <w:r>
        <w:rPr>
          <w:rFonts w:cs="Ali-A-Samik" w:hint="cs"/>
          <w:rtl/>
          <w:lang w:bidi="ar-IQ"/>
        </w:rPr>
        <w:t xml:space="preserve"> مرة أخرى</w:t>
      </w:r>
      <w:r w:rsidRPr="00864957">
        <w:rPr>
          <w:rFonts w:cs="Ali-A-Samik" w:hint="cs"/>
          <w:rtl/>
          <w:lang w:bidi="ar-IQ"/>
        </w:rPr>
        <w:t>.</w:t>
      </w:r>
    </w:p>
    <w:p w14:paraId="2EE5279C" w14:textId="77777777" w:rsidR="00D53FCE" w:rsidRDefault="00D53FCE" w:rsidP="00D8378D">
      <w:pPr>
        <w:bidi/>
        <w:spacing w:after="240" w:line="240" w:lineRule="auto"/>
        <w:rPr>
          <w:rFonts w:cs="Ali-A-Samik"/>
          <w:rtl/>
          <w:lang w:bidi="ar-IQ"/>
        </w:rPr>
      </w:pPr>
      <w:r>
        <w:rPr>
          <w:rFonts w:cs="Ali-A-Samik" w:hint="cs"/>
          <w:rtl/>
          <w:lang w:bidi="ar-IQ"/>
        </w:rPr>
        <w:t>ال</w:t>
      </w:r>
      <w:r w:rsidRPr="00864957">
        <w:rPr>
          <w:rFonts w:cs="Ali-A-Samik" w:hint="cs"/>
          <w:rtl/>
          <w:lang w:bidi="ar-IQ"/>
        </w:rPr>
        <w:t xml:space="preserve">كلمات </w:t>
      </w:r>
      <w:r>
        <w:rPr>
          <w:rFonts w:cs="Ali-A-Samik" w:hint="cs"/>
          <w:rtl/>
          <w:lang w:bidi="ar-IQ"/>
        </w:rPr>
        <w:t>الدالة: التعليمات، نوع  و</w:t>
      </w:r>
      <w:r w:rsidRPr="00864957">
        <w:rPr>
          <w:rFonts w:cs="Ali-A-Samik" w:hint="cs"/>
          <w:rtl/>
          <w:lang w:bidi="ar-IQ"/>
        </w:rPr>
        <w:t xml:space="preserve">حجم الخط، العلوم الإنسانية، مجلة جامعة زاخو، </w:t>
      </w:r>
      <w:r>
        <w:rPr>
          <w:rFonts w:cs="Ali-A-Samik" w:hint="cs"/>
          <w:rtl/>
          <w:lang w:bidi="ar-IQ"/>
        </w:rPr>
        <w:t>الهيئة والتركيبة.</w:t>
      </w:r>
      <w:r w:rsidR="00F56ECC">
        <w:rPr>
          <w:rFonts w:cs="Ali-A-Samik" w:hint="cs"/>
          <w:rtl/>
          <w:lang w:bidi="ar-IQ"/>
        </w:rPr>
        <w:t xml:space="preserve"> </w:t>
      </w:r>
    </w:p>
    <w:p w14:paraId="7F0C6F67" w14:textId="21BAF77B" w:rsidR="006C3451" w:rsidRDefault="006C3451" w:rsidP="006C3451">
      <w:pPr>
        <w:pStyle w:val="Keywords"/>
        <w:bidi/>
        <w:ind w:left="360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</w:t>
      </w:r>
      <w:r w:rsidRPr="006C3451">
        <w:rPr>
          <w:b/>
          <w:bCs/>
          <w:sz w:val="24"/>
          <w:szCs w:val="24"/>
          <w:rtl/>
        </w:rPr>
        <w:t>پۆختە:</w:t>
      </w:r>
    </w:p>
    <w:p w14:paraId="1CB4EB19" w14:textId="77777777" w:rsidR="006C3451" w:rsidRPr="006C3451" w:rsidRDefault="006C3451" w:rsidP="006C3451">
      <w:pPr>
        <w:pStyle w:val="Keywords"/>
        <w:bidi/>
        <w:ind w:left="360"/>
        <w:rPr>
          <w:b/>
          <w:bCs/>
          <w:sz w:val="24"/>
          <w:szCs w:val="24"/>
        </w:rPr>
      </w:pPr>
    </w:p>
    <w:p w14:paraId="1B1AC2C6" w14:textId="33E99C78" w:rsidR="006C3451" w:rsidRPr="006C3451" w:rsidRDefault="006C3451" w:rsidP="006C3451">
      <w:pPr>
        <w:pStyle w:val="Keywords"/>
        <w:bidi/>
        <w:ind w:left="360"/>
        <w:rPr>
          <w:b/>
          <w:bCs/>
          <w:sz w:val="24"/>
          <w:szCs w:val="24"/>
        </w:rPr>
      </w:pPr>
      <w:r w:rsidRPr="006C3451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6C3451">
        <w:rPr>
          <w:b/>
          <w:bCs/>
          <w:sz w:val="24"/>
          <w:szCs w:val="24"/>
          <w:rtl/>
        </w:rPr>
        <w:t>ئەڤ ڕێنماییە ژ پێخەمەت وان ڤەكۆلینان هاتیە بەرهەڤكرن یێن ل گۆڤارا زانستێن مرۆڤایەتی یا زانكۆیا زاخۆ (</w:t>
      </w:r>
      <w:r w:rsidRPr="006C3451">
        <w:rPr>
          <w:b/>
          <w:bCs/>
          <w:sz w:val="24"/>
          <w:szCs w:val="24"/>
        </w:rPr>
        <w:t>HJUOZ</w:t>
      </w:r>
      <w:r w:rsidRPr="006C3451">
        <w:rPr>
          <w:b/>
          <w:bCs/>
          <w:sz w:val="24"/>
          <w:szCs w:val="24"/>
          <w:rtl/>
        </w:rPr>
        <w:t>) دهێنە پەسەند كرن. ئەڤ ڕێنماییە هاتینە بەرهەڤكرن داكو گۆڤارێ‌ پێكهات و چارچووڤەیەكێ‌ وەكهەڤ هەبیت. هەموو ئەو ڤەكۆلینێن دهێنە پەسەندكرن پێدڤیە د ماوێ‌ دیاركریدا لدویڤ ڤان ڕێنماییان بهێنە ڕێكخستن. قەبارێ‌ بەرپەرێ‌ ڤەكۆلینێ‌ (</w:t>
      </w:r>
      <w:r w:rsidRPr="006C3451">
        <w:rPr>
          <w:b/>
          <w:bCs/>
          <w:sz w:val="24"/>
          <w:szCs w:val="24"/>
        </w:rPr>
        <w:t>A4</w:t>
      </w:r>
      <w:r w:rsidRPr="006C3451">
        <w:rPr>
          <w:b/>
          <w:bCs/>
          <w:sz w:val="24"/>
          <w:szCs w:val="24"/>
          <w:rtl/>
        </w:rPr>
        <w:t xml:space="preserve">)ـە، (297 </w:t>
      </w:r>
      <w:r w:rsidRPr="006C3451">
        <w:rPr>
          <w:b/>
          <w:bCs/>
          <w:sz w:val="24"/>
          <w:szCs w:val="24"/>
        </w:rPr>
        <w:t>mm x 210 mm</w:t>
      </w:r>
      <w:r w:rsidRPr="006C3451">
        <w:rPr>
          <w:b/>
          <w:bCs/>
          <w:sz w:val="24"/>
          <w:szCs w:val="24"/>
          <w:rtl/>
        </w:rPr>
        <w:t>). داكو گۆڤار پێگیر بیت ب دەمێن دیاركریێن بەلاڤكرنا گۆڤارێ‌، پێدڤییە ڤەكۆلەر پشتی ئەنجامدانا ڕاستڤەكرنان لسەر ڤەكۆلینا خوە، دانەیا ڕاستڤەكری و ڕێكخستی د ماوێ‌ دیاركریدا بگەهینیتە گۆڤارێ‌. دەستەكا ڕێڤەبەرا گۆڤارێ‌ ماف هەیە وان ڤەكۆلینان یێن ڕینمایێن وێ‌ بجه ناهینن، ڕەت بكەت. دەستەكا ڕێڤەبەرا گۆڤارێ‌ جەخت دكەت، ڤەكۆلینێن لاواز ناهێنە وەرگرتن و ب چ ڕەنگەكی دەلیڤا هەڵسەنگاندنێ‌ بۆ ناهێتە دان.</w:t>
      </w:r>
    </w:p>
    <w:p w14:paraId="6CAEDF3F" w14:textId="77777777" w:rsidR="006C3451" w:rsidRPr="006C3451" w:rsidRDefault="006C3451" w:rsidP="006C3451">
      <w:pPr>
        <w:pStyle w:val="Keywords"/>
        <w:bidi/>
        <w:ind w:left="360"/>
        <w:rPr>
          <w:b/>
          <w:bCs/>
          <w:sz w:val="24"/>
          <w:szCs w:val="24"/>
        </w:rPr>
      </w:pPr>
    </w:p>
    <w:p w14:paraId="4527DDB4" w14:textId="2D3B78BB" w:rsidR="00F56ECC" w:rsidRPr="006C3451" w:rsidRDefault="006C3451" w:rsidP="006C3451">
      <w:pPr>
        <w:pStyle w:val="Keywords"/>
        <w:bidi/>
        <w:ind w:left="360" w:firstLine="0"/>
        <w:rPr>
          <w:b/>
          <w:bCs/>
          <w:sz w:val="24"/>
          <w:szCs w:val="24"/>
          <w:rtl/>
        </w:rPr>
      </w:pPr>
      <w:r w:rsidRPr="006C3451">
        <w:rPr>
          <w:b/>
          <w:bCs/>
          <w:sz w:val="24"/>
          <w:szCs w:val="24"/>
          <w:rtl/>
        </w:rPr>
        <w:t>پەیڤێن سەرەكی: ڕێنمایی، جۆروقەبارێ‌ فۆنتی، زانستێن مرۆڤایەتی، گۆڤارا زانكۆیا زاخۆ، پێكهات و چارچووڤە.</w:t>
      </w:r>
    </w:p>
    <w:p w14:paraId="257113C4" w14:textId="77777777" w:rsidR="00F56ECC" w:rsidRPr="00864957" w:rsidRDefault="00F56ECC" w:rsidP="00F56ECC">
      <w:pPr>
        <w:bidi/>
        <w:spacing w:after="240" w:line="240" w:lineRule="auto"/>
        <w:rPr>
          <w:rFonts w:cs="Ali-A-Samik"/>
          <w:rtl/>
          <w:lang w:bidi="ar-IQ"/>
        </w:rPr>
      </w:pPr>
    </w:p>
    <w:p w14:paraId="7E1003B7" w14:textId="77777777" w:rsidR="00836FF5" w:rsidRPr="00DE68D8" w:rsidRDefault="00836FF5" w:rsidP="00624EA4">
      <w:pPr>
        <w:rPr>
          <w:rFonts w:asciiTheme="majorBidi" w:hAnsiTheme="majorBidi" w:cstheme="majorBidi"/>
          <w:sz w:val="18"/>
          <w:szCs w:val="18"/>
          <w:lang w:bidi="ar-IQ"/>
        </w:rPr>
      </w:pPr>
    </w:p>
    <w:p w14:paraId="476B888E" w14:textId="77777777" w:rsidR="00836FF5" w:rsidRPr="00DE68D8" w:rsidRDefault="00836FF5" w:rsidP="00624EA4">
      <w:pPr>
        <w:rPr>
          <w:rFonts w:asciiTheme="majorBidi" w:hAnsiTheme="majorBidi" w:cstheme="majorBidi"/>
          <w:sz w:val="18"/>
          <w:szCs w:val="18"/>
        </w:rPr>
      </w:pPr>
    </w:p>
    <w:p w14:paraId="036279D8" w14:textId="77777777" w:rsidR="00836FF5" w:rsidRPr="00DE68D8" w:rsidRDefault="00836FF5" w:rsidP="00624EA4">
      <w:pPr>
        <w:rPr>
          <w:rFonts w:asciiTheme="majorBidi" w:hAnsiTheme="majorBidi" w:cstheme="majorBidi"/>
          <w:sz w:val="18"/>
          <w:szCs w:val="18"/>
        </w:rPr>
      </w:pPr>
    </w:p>
    <w:p w14:paraId="73E9072B" w14:textId="77777777" w:rsidR="00836FF5" w:rsidRPr="00DE68D8" w:rsidRDefault="00836FF5" w:rsidP="00624EA4">
      <w:pPr>
        <w:rPr>
          <w:rFonts w:asciiTheme="majorBidi" w:hAnsiTheme="majorBidi" w:cstheme="majorBidi"/>
          <w:sz w:val="18"/>
          <w:szCs w:val="18"/>
        </w:rPr>
      </w:pPr>
    </w:p>
    <w:p w14:paraId="4DC4E333" w14:textId="77777777" w:rsidR="00FC4BFD" w:rsidRPr="00DE68D8" w:rsidRDefault="00FC4BFD" w:rsidP="00E85B6C">
      <w:pPr>
        <w:rPr>
          <w:rFonts w:asciiTheme="majorBidi" w:hAnsiTheme="majorBidi" w:cstheme="majorBidi"/>
          <w:sz w:val="18"/>
          <w:szCs w:val="18"/>
        </w:rPr>
      </w:pPr>
    </w:p>
    <w:sectPr w:rsidR="00FC4BFD" w:rsidRPr="00DE68D8" w:rsidSect="00DE68D8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846F" w14:textId="77777777" w:rsidR="00726B2E" w:rsidRDefault="00726B2E" w:rsidP="004920CF">
      <w:pPr>
        <w:spacing w:after="0" w:line="240" w:lineRule="auto"/>
      </w:pPr>
      <w:r>
        <w:separator/>
      </w:r>
    </w:p>
  </w:endnote>
  <w:endnote w:type="continuationSeparator" w:id="0">
    <w:p w14:paraId="7EB8F01A" w14:textId="77777777" w:rsidR="00726B2E" w:rsidRDefault="00726B2E" w:rsidP="0049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_K_Sahifa Bold"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Naskh Arabic">
    <w:altName w:val="Segoe UI"/>
    <w:charset w:val="00"/>
    <w:family w:val="swiss"/>
    <w:pitch w:val="variable"/>
    <w:sig w:usb0="80002003" w:usb1="80002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i-A-Samik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B4B1" w14:textId="77777777" w:rsidR="00726B2E" w:rsidRDefault="00726B2E" w:rsidP="004920CF">
      <w:pPr>
        <w:spacing w:after="0" w:line="240" w:lineRule="auto"/>
      </w:pPr>
      <w:r>
        <w:separator/>
      </w:r>
    </w:p>
  </w:footnote>
  <w:footnote w:type="continuationSeparator" w:id="0">
    <w:p w14:paraId="0AA02F8E" w14:textId="77777777" w:rsidR="00726B2E" w:rsidRDefault="00726B2E" w:rsidP="0049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3" w:type="pct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527"/>
      <w:gridCol w:w="6303"/>
      <w:gridCol w:w="1746"/>
    </w:tblGrid>
    <w:tr w:rsidR="00C922B0" w:rsidRPr="00C922B0" w14:paraId="23E3BC43" w14:textId="77777777" w:rsidTr="000622AF">
      <w:trPr>
        <w:trHeight w:val="1664"/>
      </w:trPr>
      <w:tc>
        <w:tcPr>
          <w:tcW w:w="831" w:type="pct"/>
          <w:tcBorders>
            <w:bottom w:val="double" w:sz="6" w:space="0" w:color="auto"/>
          </w:tcBorders>
        </w:tcPr>
        <w:p w14:paraId="4475CB0F" w14:textId="77777777" w:rsidR="00C922B0" w:rsidRPr="00C922B0" w:rsidRDefault="00C922B0" w:rsidP="00C922B0">
          <w:pPr>
            <w:tabs>
              <w:tab w:val="left" w:pos="1134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18"/>
              <w:szCs w:val="20"/>
              <w:lang w:val="en-GB"/>
            </w:rPr>
          </w:pPr>
          <w:r w:rsidRPr="00C922B0">
            <w:rPr>
              <w:rFonts w:ascii="Times New Roman" w:eastAsia="Times New Roman" w:hAnsi="Times New Roman" w:cs="Times New Roman"/>
              <w:noProof/>
              <w:sz w:val="18"/>
              <w:szCs w:val="20"/>
            </w:rPr>
            <w:drawing>
              <wp:inline distT="0" distB="0" distL="0" distR="0" wp14:anchorId="0D3F4FBF" wp14:editId="50E304F6">
                <wp:extent cx="768350" cy="764308"/>
                <wp:effectExtent l="0" t="0" r="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manities Journal of University of Zak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259" cy="765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FBEA7E" w14:textId="77777777" w:rsidR="00C922B0" w:rsidRPr="00C922B0" w:rsidRDefault="00000000" w:rsidP="00C922B0">
          <w:pPr>
            <w:tabs>
              <w:tab w:val="left" w:pos="1134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iCs/>
              <w:sz w:val="18"/>
              <w:szCs w:val="20"/>
              <w:lang w:val="en-GB"/>
            </w:rPr>
          </w:pPr>
          <w:hyperlink r:id="rId2" w:history="1">
            <w:r w:rsidR="00C922B0" w:rsidRPr="00C922B0">
              <w:rPr>
                <w:rFonts w:ascii="Times New Roman" w:eastAsia="Times New Roman" w:hAnsi="Times New Roman" w:cs="Times New Roman"/>
                <w:noProof/>
                <w:color w:val="0000FF"/>
                <w:sz w:val="16"/>
                <w:szCs w:val="18"/>
                <w:lang w:val="en-GB"/>
              </w:rPr>
              <w:t>journals.uoz.edu.krd</w:t>
            </w:r>
          </w:hyperlink>
        </w:p>
      </w:tc>
      <w:tc>
        <w:tcPr>
          <w:tcW w:w="3352" w:type="pct"/>
          <w:tcBorders>
            <w:bottom w:val="double" w:sz="6" w:space="0" w:color="auto"/>
          </w:tcBorders>
        </w:tcPr>
        <w:p w14:paraId="5C5FE121" w14:textId="77777777" w:rsidR="00C922B0" w:rsidRPr="00C922B0" w:rsidRDefault="00C922B0" w:rsidP="00C922B0">
          <w:pPr>
            <w:tabs>
              <w:tab w:val="left" w:pos="1134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Noto Naskh Arabic" w:eastAsia="Times New Roman" w:hAnsi="Noto Naskh Arabic" w:cs="Noto Naskh Arabic"/>
              <w:b/>
              <w:bCs/>
              <w:sz w:val="18"/>
              <w:szCs w:val="20"/>
              <w:lang w:val="en-GB" w:bidi="ar-IQ"/>
            </w:rPr>
          </w:pPr>
          <w:r w:rsidRPr="00C922B0">
            <w:rPr>
              <w:rFonts w:ascii="Noto Naskh Arabic" w:eastAsia="Times New Roman" w:hAnsi="Noto Naskh Arabic" w:cs="Noto Naskh Arabic"/>
              <w:b/>
              <w:bCs/>
              <w:sz w:val="18"/>
              <w:szCs w:val="20"/>
              <w:rtl/>
              <w:lang w:val="en-GB" w:bidi="ar-IQ"/>
            </w:rPr>
            <w:t>گۆڤارا زانستێن مرۆڤایەتی یا زانكۆیا زاخۆ</w:t>
          </w:r>
        </w:p>
        <w:p w14:paraId="654C847B" w14:textId="77777777" w:rsidR="00C922B0" w:rsidRPr="00C922B0" w:rsidRDefault="00C922B0" w:rsidP="00C922B0">
          <w:pPr>
            <w:tabs>
              <w:tab w:val="left" w:pos="1134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Noto Naskh Arabic" w:eastAsia="Times New Roman" w:hAnsi="Noto Naskh Arabic" w:cs="Noto Naskh Arabic"/>
              <w:b/>
              <w:bCs/>
              <w:sz w:val="18"/>
              <w:szCs w:val="20"/>
              <w:rtl/>
              <w:lang w:val="en-GB" w:bidi="ar-IQ"/>
            </w:rPr>
          </w:pPr>
          <w:r w:rsidRPr="00C922B0">
            <w:rPr>
              <w:rFonts w:ascii="Noto Naskh Arabic" w:eastAsia="Times New Roman" w:hAnsi="Noto Naskh Arabic" w:cs="Noto Naskh Arabic"/>
              <w:b/>
              <w:bCs/>
              <w:sz w:val="18"/>
              <w:szCs w:val="20"/>
              <w:rtl/>
              <w:lang w:val="en-GB"/>
            </w:rPr>
            <w:t>مجلة العلوم الانسانیة لجامعة زاخو</w:t>
          </w:r>
        </w:p>
        <w:p w14:paraId="43834630" w14:textId="77777777" w:rsidR="00C922B0" w:rsidRPr="00C922B0" w:rsidRDefault="00C922B0" w:rsidP="00C922B0">
          <w:pPr>
            <w:tabs>
              <w:tab w:val="left" w:pos="1134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Garamond" w:eastAsia="Times New Roman" w:hAnsi="Garamond" w:cs="Times New Roman"/>
              <w:b/>
              <w:bCs/>
              <w:sz w:val="20"/>
              <w:szCs w:val="20"/>
              <w:lang w:val="en-GB"/>
            </w:rPr>
          </w:pPr>
          <w:r w:rsidRPr="00C922B0">
            <w:rPr>
              <w:rFonts w:ascii="Garamond" w:eastAsia="Times New Roman" w:hAnsi="Garamond" w:cs="Times New Roman"/>
              <w:b/>
              <w:bCs/>
              <w:sz w:val="20"/>
              <w:szCs w:val="20"/>
              <w:lang w:val="en-GB"/>
            </w:rPr>
            <w:t>Humanities Journal of University of Zakho (HJUOZ)</w:t>
          </w:r>
        </w:p>
        <w:p w14:paraId="1E2881AC" w14:textId="77777777" w:rsidR="00C922B0" w:rsidRPr="00C922B0" w:rsidRDefault="00C922B0" w:rsidP="00C922B0">
          <w:pPr>
            <w:tabs>
              <w:tab w:val="left" w:pos="1134"/>
              <w:tab w:val="center" w:pos="4536"/>
              <w:tab w:val="right" w:pos="9072"/>
            </w:tabs>
            <w:suppressAutoHyphens/>
            <w:spacing w:after="0" w:line="200" w:lineRule="exact"/>
            <w:jc w:val="center"/>
            <w:rPr>
              <w:rFonts w:ascii="Times New Roman" w:eastAsia="Times New Roman" w:hAnsi="Times New Roman" w:cs="Times New Roman"/>
              <w:i/>
              <w:iCs/>
              <w:sz w:val="18"/>
              <w:szCs w:val="16"/>
              <w:lang w:val="en-GB"/>
            </w:rPr>
          </w:pPr>
          <w:r w:rsidRPr="00C922B0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 xml:space="preserve">Vol. </w:t>
          </w:r>
          <w:r w:rsidR="000D3B8C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>XX</w:t>
          </w:r>
          <w:r w:rsidRPr="00C922B0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 xml:space="preserve">, No. </w:t>
          </w:r>
          <w:r w:rsidR="000D3B8C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>X</w:t>
          </w:r>
          <w:r w:rsidRPr="00C922B0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 xml:space="preserve">, pp. </w:t>
          </w:r>
          <w:r w:rsidR="000D3B8C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>XXX</w:t>
          </w:r>
          <w:r w:rsidRPr="00C922B0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 xml:space="preserve">– </w:t>
          </w:r>
          <w:r w:rsidR="000D3B8C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>XXX</w:t>
          </w:r>
          <w:r w:rsidRPr="00C922B0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 xml:space="preserve">, </w:t>
          </w:r>
          <w:r w:rsidR="000D3B8C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>Month</w:t>
          </w:r>
          <w:r w:rsidRPr="00C922B0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>-20</w:t>
          </w:r>
          <w:r w:rsidR="000D3B8C">
            <w:rPr>
              <w:rFonts w:ascii="Times New Roman" w:eastAsia="Times New Roman" w:hAnsi="Times New Roman" w:cs="Times New Roman"/>
              <w:i/>
              <w:iCs/>
              <w:noProof/>
              <w:sz w:val="16"/>
              <w:szCs w:val="18"/>
              <w:lang w:val="en-GB"/>
            </w:rPr>
            <w:t>XX</w:t>
          </w:r>
        </w:p>
      </w:tc>
      <w:tc>
        <w:tcPr>
          <w:tcW w:w="816" w:type="pct"/>
          <w:tcBorders>
            <w:bottom w:val="double" w:sz="6" w:space="0" w:color="auto"/>
          </w:tcBorders>
        </w:tcPr>
        <w:p w14:paraId="13035BFC" w14:textId="77777777" w:rsidR="00C922B0" w:rsidRPr="00C922B0" w:rsidRDefault="00C922B0" w:rsidP="00C922B0">
          <w:pPr>
            <w:tabs>
              <w:tab w:val="left" w:pos="1134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16"/>
              <w:szCs w:val="18"/>
              <w:lang w:val="en-GB"/>
            </w:rPr>
          </w:pPr>
          <w:r w:rsidRPr="00C922B0">
            <w:rPr>
              <w:rFonts w:ascii="Times New Roman" w:eastAsia="Times New Roman" w:hAnsi="Times New Roman" w:cs="Times New Roman"/>
              <w:noProof/>
              <w:sz w:val="18"/>
              <w:szCs w:val="20"/>
            </w:rPr>
            <w:drawing>
              <wp:inline distT="0" distB="0" distL="0" distR="0" wp14:anchorId="30424283" wp14:editId="78FE59B4">
                <wp:extent cx="969010" cy="516576"/>
                <wp:effectExtent l="0" t="0" r="254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w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722" cy="524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922B0">
            <w:rPr>
              <w:rFonts w:ascii="Times New Roman" w:eastAsia="Times New Roman" w:hAnsi="Times New Roman" w:cs="Times New Roman"/>
              <w:noProof/>
              <w:sz w:val="16"/>
              <w:szCs w:val="18"/>
              <w:lang w:val="en-GB"/>
            </w:rPr>
            <w:t xml:space="preserve"> </w:t>
          </w:r>
        </w:p>
        <w:p w14:paraId="02EC8461" w14:textId="77777777" w:rsidR="00C922B0" w:rsidRPr="008405E0" w:rsidRDefault="00000000" w:rsidP="008405E0">
          <w:pPr>
            <w:tabs>
              <w:tab w:val="left" w:pos="1134"/>
            </w:tabs>
            <w:suppressAutoHyphens/>
            <w:spacing w:after="0" w:line="240" w:lineRule="auto"/>
            <w:jc w:val="center"/>
            <w:rPr>
              <w:rFonts w:asciiTheme="majorBidi" w:eastAsia="Times New Roman" w:hAnsiTheme="majorBidi" w:cstheme="majorBidi"/>
              <w:noProof/>
              <w:color w:val="0000FF"/>
              <w:sz w:val="16"/>
              <w:szCs w:val="16"/>
              <w:lang w:val="en-GB"/>
            </w:rPr>
          </w:pPr>
          <w:hyperlink r:id="rId4" w:history="1">
            <w:proofErr w:type="spellStart"/>
            <w:r w:rsidR="00C922B0" w:rsidRPr="008405E0">
              <w:rPr>
                <w:rFonts w:asciiTheme="majorBidi" w:hAnsiTheme="majorBidi" w:cstheme="majorBidi"/>
                <w:color w:val="0000FF"/>
                <w:sz w:val="16"/>
                <w:szCs w:val="16"/>
                <w:lang w:val="en-GB"/>
              </w:rPr>
              <w:t>hjuoz.uoz.edu.krd</w:t>
            </w:r>
            <w:proofErr w:type="spellEnd"/>
          </w:hyperlink>
        </w:p>
        <w:p w14:paraId="469F28B2" w14:textId="77777777" w:rsidR="00C922B0" w:rsidRPr="008405E0" w:rsidRDefault="00C922B0" w:rsidP="00C922B0">
          <w:pPr>
            <w:tabs>
              <w:tab w:val="left" w:pos="1134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Theme="majorBidi" w:eastAsia="Times New Roman" w:hAnsiTheme="majorBidi" w:cstheme="majorBidi"/>
              <w:iCs/>
              <w:color w:val="111111"/>
              <w:sz w:val="14"/>
              <w:szCs w:val="14"/>
              <w:shd w:val="clear" w:color="auto" w:fill="FFFFFF"/>
              <w:lang w:val="en-GB"/>
            </w:rPr>
          </w:pPr>
          <w:r w:rsidRPr="008405E0">
            <w:rPr>
              <w:rFonts w:asciiTheme="majorBidi" w:eastAsia="Times New Roman" w:hAnsiTheme="majorBidi" w:cstheme="majorBidi"/>
              <w:iCs/>
              <w:sz w:val="14"/>
              <w:szCs w:val="14"/>
              <w:lang w:val="en-GB"/>
            </w:rPr>
            <w:t xml:space="preserve">p-ISSN: </w:t>
          </w:r>
          <w:r w:rsidRPr="008405E0">
            <w:rPr>
              <w:rFonts w:asciiTheme="majorBidi" w:eastAsia="Times New Roman" w:hAnsiTheme="majorBidi" w:cstheme="majorBidi"/>
              <w:sz w:val="14"/>
              <w:szCs w:val="14"/>
              <w:lang w:val="en-GB"/>
            </w:rPr>
            <w:t>2410-7557</w:t>
          </w:r>
        </w:p>
        <w:p w14:paraId="62E91BFE" w14:textId="77777777" w:rsidR="00C922B0" w:rsidRPr="00C922B0" w:rsidRDefault="00C922B0" w:rsidP="00C922B0">
          <w:pPr>
            <w:tabs>
              <w:tab w:val="left" w:pos="1134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16"/>
              <w:szCs w:val="18"/>
              <w:lang w:val="en-GB"/>
            </w:rPr>
          </w:pPr>
          <w:r w:rsidRPr="00C922B0">
            <w:rPr>
              <w:rFonts w:ascii="Times New Roman" w:eastAsia="Times New Roman" w:hAnsi="Times New Roman" w:cs="Times New Roman"/>
              <w:sz w:val="14"/>
              <w:szCs w:val="14"/>
              <w:lang w:val="en-GB"/>
            </w:rPr>
            <w:t>e-ISSN: 2518­5128</w:t>
          </w:r>
        </w:p>
      </w:tc>
    </w:tr>
  </w:tbl>
  <w:p w14:paraId="72BA19C6" w14:textId="77777777" w:rsidR="00C922B0" w:rsidRPr="00876F58" w:rsidRDefault="00C922B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F46DD"/>
    <w:multiLevelType w:val="multilevel"/>
    <w:tmpl w:val="AB66F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4675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496"/>
    <w:rsid w:val="00006B80"/>
    <w:rsid w:val="00025954"/>
    <w:rsid w:val="000676AF"/>
    <w:rsid w:val="000A760A"/>
    <w:rsid w:val="000D3B8C"/>
    <w:rsid w:val="00112C6A"/>
    <w:rsid w:val="00113999"/>
    <w:rsid w:val="00131B9C"/>
    <w:rsid w:val="00155536"/>
    <w:rsid w:val="0017696D"/>
    <w:rsid w:val="001970F8"/>
    <w:rsid w:val="001C1078"/>
    <w:rsid w:val="001D0401"/>
    <w:rsid w:val="001D3B4F"/>
    <w:rsid w:val="001E5D7D"/>
    <w:rsid w:val="00253728"/>
    <w:rsid w:val="002B4B18"/>
    <w:rsid w:val="00300C07"/>
    <w:rsid w:val="003561DA"/>
    <w:rsid w:val="00373DA8"/>
    <w:rsid w:val="003C288D"/>
    <w:rsid w:val="003C626B"/>
    <w:rsid w:val="003F442A"/>
    <w:rsid w:val="00421755"/>
    <w:rsid w:val="00443481"/>
    <w:rsid w:val="004527B6"/>
    <w:rsid w:val="00456130"/>
    <w:rsid w:val="00467E77"/>
    <w:rsid w:val="00470D06"/>
    <w:rsid w:val="004920CF"/>
    <w:rsid w:val="004B70EC"/>
    <w:rsid w:val="004E6496"/>
    <w:rsid w:val="004F0A53"/>
    <w:rsid w:val="00500264"/>
    <w:rsid w:val="0050472C"/>
    <w:rsid w:val="00511CEA"/>
    <w:rsid w:val="005400F8"/>
    <w:rsid w:val="0055439F"/>
    <w:rsid w:val="0056189C"/>
    <w:rsid w:val="005B2F15"/>
    <w:rsid w:val="005D1E4D"/>
    <w:rsid w:val="005D3EAC"/>
    <w:rsid w:val="005E3846"/>
    <w:rsid w:val="006231B0"/>
    <w:rsid w:val="00624417"/>
    <w:rsid w:val="00624EA4"/>
    <w:rsid w:val="006841B2"/>
    <w:rsid w:val="006A0467"/>
    <w:rsid w:val="006A04CF"/>
    <w:rsid w:val="006A5BF9"/>
    <w:rsid w:val="006C1BA5"/>
    <w:rsid w:val="006C3451"/>
    <w:rsid w:val="00726B2E"/>
    <w:rsid w:val="007615CC"/>
    <w:rsid w:val="007624AE"/>
    <w:rsid w:val="007C158E"/>
    <w:rsid w:val="00836FF5"/>
    <w:rsid w:val="008405E0"/>
    <w:rsid w:val="0086168F"/>
    <w:rsid w:val="00876F58"/>
    <w:rsid w:val="008A27B8"/>
    <w:rsid w:val="008A3F42"/>
    <w:rsid w:val="008C1021"/>
    <w:rsid w:val="008E095A"/>
    <w:rsid w:val="008F635E"/>
    <w:rsid w:val="00915C1C"/>
    <w:rsid w:val="00964804"/>
    <w:rsid w:val="0098277D"/>
    <w:rsid w:val="009B0203"/>
    <w:rsid w:val="009E02F9"/>
    <w:rsid w:val="009E5538"/>
    <w:rsid w:val="00A13354"/>
    <w:rsid w:val="00A42833"/>
    <w:rsid w:val="00A62271"/>
    <w:rsid w:val="00A634C5"/>
    <w:rsid w:val="00AA703D"/>
    <w:rsid w:val="00AD0935"/>
    <w:rsid w:val="00AE5ACA"/>
    <w:rsid w:val="00AE604E"/>
    <w:rsid w:val="00B24C40"/>
    <w:rsid w:val="00B2705B"/>
    <w:rsid w:val="00B4724B"/>
    <w:rsid w:val="00B85B6A"/>
    <w:rsid w:val="00B90542"/>
    <w:rsid w:val="00BC5886"/>
    <w:rsid w:val="00BE3FFF"/>
    <w:rsid w:val="00BF761A"/>
    <w:rsid w:val="00C01CAD"/>
    <w:rsid w:val="00C04D0A"/>
    <w:rsid w:val="00C508DF"/>
    <w:rsid w:val="00C922B0"/>
    <w:rsid w:val="00CF27BC"/>
    <w:rsid w:val="00D10440"/>
    <w:rsid w:val="00D11A69"/>
    <w:rsid w:val="00D23F1D"/>
    <w:rsid w:val="00D53FCE"/>
    <w:rsid w:val="00D55F78"/>
    <w:rsid w:val="00D80A97"/>
    <w:rsid w:val="00D8378D"/>
    <w:rsid w:val="00DD1F03"/>
    <w:rsid w:val="00DE68D8"/>
    <w:rsid w:val="00DF4809"/>
    <w:rsid w:val="00E13A51"/>
    <w:rsid w:val="00E20B61"/>
    <w:rsid w:val="00E85B6C"/>
    <w:rsid w:val="00E954C0"/>
    <w:rsid w:val="00F56ECC"/>
    <w:rsid w:val="00F7664D"/>
    <w:rsid w:val="00F8300C"/>
    <w:rsid w:val="00F96067"/>
    <w:rsid w:val="00FA49CA"/>
    <w:rsid w:val="00FB463E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EAB3"/>
  <w15:docId w15:val="{944611D2-E85C-4F4D-83A3-77606D4A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CF"/>
  </w:style>
  <w:style w:type="paragraph" w:styleId="Footer">
    <w:name w:val="footer"/>
    <w:basedOn w:val="Normal"/>
    <w:link w:val="FooterChar"/>
    <w:uiPriority w:val="99"/>
    <w:unhideWhenUsed/>
    <w:rsid w:val="00492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CF"/>
  </w:style>
  <w:style w:type="table" w:styleId="TableGrid">
    <w:name w:val="Table Grid"/>
    <w:basedOn w:val="TableNormal"/>
    <w:uiPriority w:val="39"/>
    <w:rsid w:val="00E9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5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5E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53FCE"/>
    <w:pPr>
      <w:bidi/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3FCE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FCE"/>
    <w:rPr>
      <w:vertAlign w:val="superscript"/>
    </w:rPr>
  </w:style>
  <w:style w:type="paragraph" w:customStyle="1" w:styleId="Keywords">
    <w:name w:val="Keywords"/>
    <w:basedOn w:val="Normal"/>
    <w:autoRedefine/>
    <w:rsid w:val="00F56ECC"/>
    <w:pPr>
      <w:tabs>
        <w:tab w:val="left" w:pos="1134"/>
      </w:tabs>
      <w:suppressAutoHyphens/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Abstracttitle">
    <w:name w:val="Abstract title"/>
    <w:basedOn w:val="Normal"/>
    <w:autoRedefine/>
    <w:rsid w:val="00F56ECC"/>
    <w:pPr>
      <w:tabs>
        <w:tab w:val="left" w:pos="1134"/>
      </w:tabs>
      <w:suppressAutoHyphens/>
      <w:bidi/>
      <w:spacing w:after="0" w:line="240" w:lineRule="auto"/>
      <w:jc w:val="both"/>
    </w:pPr>
    <w:rPr>
      <w:rFonts w:ascii="Times New Roman" w:eastAsia="Times New Roman" w:hAnsi="Times New Roman" w:cs="Ali_K_Sahifa Bold"/>
      <w:b/>
      <w:caps/>
      <w:sz w:val="24"/>
      <w:szCs w:val="24"/>
      <w:lang w:val="en-GB"/>
    </w:rPr>
  </w:style>
  <w:style w:type="paragraph" w:customStyle="1" w:styleId="Abstracttext">
    <w:name w:val="Abstract text"/>
    <w:basedOn w:val="Normal"/>
    <w:autoRedefine/>
    <w:rsid w:val="00F56ECC"/>
    <w:pPr>
      <w:tabs>
        <w:tab w:val="left" w:pos="1134"/>
      </w:tabs>
      <w:suppressAutoHyphens/>
      <w:bidi/>
      <w:spacing w:after="0" w:line="240" w:lineRule="auto"/>
    </w:pPr>
    <w:rPr>
      <w:rFonts w:ascii="Times New Roman" w:eastAsia="Times New Roman" w:hAnsi="Times New Roman" w:cs="Ali_K_Sahifa"/>
      <w:sz w:val="24"/>
      <w:szCs w:val="24"/>
      <w:lang w:val="en-GB"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juoz.uoz.kr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journals.uoz.edu.krd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hjuoz.uoz.edu.kr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oz\Desktop\&#1585;&#1610;&#1606;&#1605;&#1575;%20&#1606;&#1608;&#1609;\English%20Template_HJUO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4AFD-FF7A-4AB4-969B-04F85C62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Template_HJUOZ</Template>
  <TotalTime>25</TotalTime>
  <Pages>3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</dc:creator>
  <cp:lastModifiedBy>Mohammed Hami</cp:lastModifiedBy>
  <cp:revision>19</cp:revision>
  <cp:lastPrinted>2022-09-13T07:38:00Z</cp:lastPrinted>
  <dcterms:created xsi:type="dcterms:W3CDTF">2022-08-30T07:55:00Z</dcterms:created>
  <dcterms:modified xsi:type="dcterms:W3CDTF">2022-10-24T06:12:00Z</dcterms:modified>
</cp:coreProperties>
</file>